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FC4128">
        <w:rPr>
          <w:b/>
          <w:sz w:val="36"/>
          <w:szCs w:val="36"/>
        </w:rPr>
        <w:t>3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>Аннотации дисциплин</w:t>
      </w:r>
    </w:p>
    <w:sdt>
      <w:sdtPr>
        <w:rPr>
          <w:rFonts w:ascii="Times New Roman" w:eastAsia="Calibri" w:hAnsi="Times New Roman"/>
          <w:b w:val="0"/>
          <w:bCs w:val="0"/>
          <w:color w:val="auto"/>
          <w:szCs w:val="22"/>
        </w:rPr>
        <w:id w:val="14353936"/>
        <w:docPartObj>
          <w:docPartGallery w:val="Table of Contents"/>
          <w:docPartUnique/>
        </w:docPartObj>
      </w:sdtPr>
      <w:sdtEndPr/>
      <w:sdtContent>
        <w:p w:rsidR="0003632C" w:rsidRDefault="0003632C">
          <w:pPr>
            <w:pStyle w:val="ad"/>
          </w:pPr>
          <w:r>
            <w:t>Оглавл</w:t>
          </w:r>
          <w:bookmarkStart w:id="0" w:name="_GoBack"/>
          <w:bookmarkEnd w:id="0"/>
          <w:r>
            <w:t>ение</w:t>
          </w:r>
        </w:p>
        <w:p w:rsidR="004A1071" w:rsidRDefault="00716A52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r w:rsidRPr="008818F3">
            <w:rPr>
              <w:i w:val="0"/>
            </w:rPr>
            <w:fldChar w:fldCharType="begin"/>
          </w:r>
          <w:r w:rsidR="0003632C" w:rsidRPr="008818F3">
            <w:rPr>
              <w:i w:val="0"/>
            </w:rPr>
            <w:instrText xml:space="preserve"> TOC \o "1-3" \h \z \u </w:instrText>
          </w:r>
          <w:r w:rsidRPr="008818F3">
            <w:rPr>
              <w:i w:val="0"/>
            </w:rPr>
            <w:fldChar w:fldCharType="separate"/>
          </w:r>
          <w:hyperlink w:anchor="_Toc22240533" w:history="1">
            <w:r w:rsidR="004A1071" w:rsidRPr="00365C1B">
              <w:rPr>
                <w:rStyle w:val="ae"/>
              </w:rPr>
              <w:t>Проектный менеджмент</w:t>
            </w:r>
            <w:r w:rsidR="004A1071">
              <w:rPr>
                <w:webHidden/>
              </w:rPr>
              <w:tab/>
            </w:r>
            <w:r w:rsidR="004A1071">
              <w:rPr>
                <w:webHidden/>
              </w:rPr>
              <w:fldChar w:fldCharType="begin"/>
            </w:r>
            <w:r w:rsidR="004A1071">
              <w:rPr>
                <w:webHidden/>
              </w:rPr>
              <w:instrText xml:space="preserve"> PAGEREF _Toc22240533 \h </w:instrText>
            </w:r>
            <w:r w:rsidR="004A1071">
              <w:rPr>
                <w:webHidden/>
              </w:rPr>
            </w:r>
            <w:r w:rsidR="004A1071">
              <w:rPr>
                <w:webHidden/>
              </w:rPr>
              <w:fldChar w:fldCharType="separate"/>
            </w:r>
            <w:r w:rsidR="004A1071">
              <w:rPr>
                <w:webHidden/>
              </w:rPr>
              <w:t>2</w:t>
            </w:r>
            <w:r w:rsidR="004A1071"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4" w:history="1">
            <w:r w:rsidRPr="00365C1B">
              <w:rPr>
                <w:rStyle w:val="ae"/>
              </w:rPr>
              <w:t>Иностранный язык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5" w:history="1">
            <w:r w:rsidRPr="00365C1B">
              <w:rPr>
                <w:rStyle w:val="ae"/>
              </w:rPr>
              <w:t>Теория принятия решений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6" w:history="1">
            <w:r w:rsidRPr="00365C1B">
              <w:rPr>
                <w:rStyle w:val="ae"/>
              </w:rPr>
              <w:t>Организационное поведение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7" w:history="1">
            <w:r w:rsidRPr="00365C1B">
              <w:rPr>
                <w:rStyle w:val="ae"/>
              </w:rPr>
              <w:t>Тепловые расчеты в электроизоляционной и кабельной технике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8" w:history="1">
            <w:r w:rsidRPr="00365C1B">
              <w:rPr>
                <w:rStyle w:val="ae"/>
              </w:rPr>
              <w:t>Электрокерамические материалы и изделия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39" w:history="1">
            <w:r w:rsidRPr="00365C1B">
              <w:rPr>
                <w:rStyle w:val="ae"/>
              </w:rPr>
              <w:t>Технология производства изоляционных материалов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0" w:history="1">
            <w:r w:rsidRPr="00365C1B">
              <w:rPr>
                <w:rStyle w:val="ae"/>
              </w:rPr>
              <w:t>Технология производства кабелей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1" w:history="1">
            <w:r w:rsidRPr="00365C1B">
              <w:rPr>
                <w:rStyle w:val="ae"/>
              </w:rPr>
              <w:t>Расчет, конструирование и системы электрической изоляции, Часть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2" w:history="1">
            <w:r w:rsidRPr="00365C1B">
              <w:rPr>
                <w:rStyle w:val="ae"/>
              </w:rPr>
              <w:t>Информационные и компьютерные технологии в электротехнике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3" w:history="1">
            <w:r w:rsidRPr="00365C1B">
              <w:rPr>
                <w:rStyle w:val="ae"/>
              </w:rPr>
              <w:t>Силовые кабели и кабельные линии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4" w:history="1">
            <w:r w:rsidRPr="00365C1B">
              <w:rPr>
                <w:rStyle w:val="ae"/>
              </w:rPr>
              <w:t>Расчет, конструирование и системы электрической изоляции, Часть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5" w:history="1">
            <w:r w:rsidRPr="00365C1B">
              <w:rPr>
                <w:rStyle w:val="ae"/>
              </w:rPr>
              <w:t>Нанотехнологии в электротехнических материалах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6" w:history="1">
            <w:r w:rsidRPr="00365C1B">
              <w:rPr>
                <w:rStyle w:val="ae"/>
              </w:rPr>
              <w:t>Сверхпроводниковые материалы и изделия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7" w:history="1">
            <w:r w:rsidRPr="00365C1B">
              <w:rPr>
                <w:rStyle w:val="ae"/>
              </w:rPr>
              <w:t>Моделирование в электроизоляционной и кабельной технике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8" w:history="1">
            <w:r w:rsidRPr="00365C1B">
              <w:rPr>
                <w:rStyle w:val="ae"/>
              </w:rPr>
              <w:t>Обмоточные и монтажные провода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4A1071" w:rsidRDefault="004A107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2240549" w:history="1">
            <w:r w:rsidRPr="00365C1B">
              <w:rPr>
                <w:rStyle w:val="ae"/>
              </w:rPr>
              <w:t>Системы контроля и диагностики электроизоляционных и кабельных изделий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_Toc22240549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03632C" w:rsidRPr="008818F3" w:rsidRDefault="00716A52">
          <w:r w:rsidRPr="008818F3">
            <w:fldChar w:fldCharType="end"/>
          </w:r>
        </w:p>
      </w:sdtContent>
    </w:sdt>
    <w:p w:rsidR="0003632C" w:rsidRPr="009F56CB" w:rsidRDefault="0003632C"/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32016A" w:rsidRPr="00167272" w:rsidRDefault="0032016A" w:rsidP="0032016A">
      <w:pPr>
        <w:pStyle w:val="2"/>
      </w:pPr>
      <w:bookmarkStart w:id="1" w:name="_Toc7204212"/>
      <w:bookmarkStart w:id="2" w:name="_Toc17897262"/>
      <w:bookmarkStart w:id="3" w:name="_Toc22240533"/>
      <w:r>
        <w:lastRenderedPageBreak/>
        <w:t>Проектный менеджмент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2016A" w:rsidRPr="00167272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167272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68" w:type="pct"/>
            <w:vAlign w:val="center"/>
          </w:tcPr>
          <w:p w:rsidR="0032016A" w:rsidRPr="00620517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  <w:lang w:val="en-US"/>
              </w:rPr>
              <w:t xml:space="preserve"> – 2 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72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32016A" w:rsidRPr="00620517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  <w:lang w:val="en-US"/>
              </w:rPr>
              <w:t xml:space="preserve"> – 72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32016A" w:rsidRPr="00167272" w:rsidRDefault="0032016A" w:rsidP="002339E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40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3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</w:tbl>
    <w:p w:rsidR="0032016A" w:rsidRDefault="0032016A" w:rsidP="0032016A">
      <w:pPr>
        <w:spacing w:line="360" w:lineRule="auto"/>
        <w:ind w:firstLine="709"/>
        <w:rPr>
          <w:sz w:val="24"/>
          <w:szCs w:val="24"/>
          <w:u w:val="single"/>
        </w:rPr>
      </w:pPr>
    </w:p>
    <w:p w:rsidR="0032016A" w:rsidRPr="004176B2" w:rsidRDefault="0032016A" w:rsidP="0032016A">
      <w:pPr>
        <w:spacing w:line="360" w:lineRule="auto"/>
        <w:ind w:firstLine="709"/>
        <w:rPr>
          <w:sz w:val="24"/>
          <w:szCs w:val="24"/>
        </w:rPr>
      </w:pPr>
      <w:r w:rsidRPr="004176B2">
        <w:rPr>
          <w:sz w:val="24"/>
          <w:szCs w:val="24"/>
          <w:u w:val="single"/>
        </w:rPr>
        <w:t>Цель дисциплины</w:t>
      </w:r>
      <w:r w:rsidRPr="004176B2">
        <w:rPr>
          <w:sz w:val="24"/>
          <w:szCs w:val="24"/>
        </w:rPr>
        <w:t xml:space="preserve">: формирование </w:t>
      </w:r>
      <w:proofErr w:type="gramStart"/>
      <w:r w:rsidRPr="004176B2">
        <w:rPr>
          <w:sz w:val="24"/>
          <w:szCs w:val="24"/>
        </w:rPr>
        <w:t>у</w:t>
      </w:r>
      <w:proofErr w:type="gramEnd"/>
      <w:r w:rsidRPr="004176B2">
        <w:rPr>
          <w:sz w:val="24"/>
          <w:szCs w:val="24"/>
        </w:rPr>
        <w:t xml:space="preserve"> </w:t>
      </w:r>
      <w:proofErr w:type="gramStart"/>
      <w:r w:rsidRPr="004176B2">
        <w:rPr>
          <w:sz w:val="24"/>
          <w:szCs w:val="24"/>
        </w:rPr>
        <w:t>обучающихся</w:t>
      </w:r>
      <w:proofErr w:type="gramEnd"/>
      <w:r w:rsidRPr="004176B2">
        <w:rPr>
          <w:sz w:val="24"/>
          <w:szCs w:val="24"/>
        </w:rPr>
        <w:t xml:space="preserve"> способности управлять проектом на всех этапах его жизненного цикла.</w:t>
      </w:r>
    </w:p>
    <w:p w:rsidR="0032016A" w:rsidRPr="004176B2" w:rsidRDefault="0032016A" w:rsidP="0032016A">
      <w:pPr>
        <w:spacing w:line="360" w:lineRule="auto"/>
        <w:ind w:firstLine="709"/>
        <w:rPr>
          <w:sz w:val="24"/>
          <w:szCs w:val="24"/>
          <w:u w:val="single"/>
        </w:rPr>
      </w:pPr>
      <w:r w:rsidRPr="004176B2">
        <w:rPr>
          <w:sz w:val="24"/>
          <w:szCs w:val="24"/>
          <w:u w:val="single"/>
        </w:rPr>
        <w:t>Основные разделы дисциплины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Regular"/>
          <w:sz w:val="24"/>
          <w:szCs w:val="24"/>
        </w:rPr>
      </w:pPr>
      <w:r w:rsidRPr="004176B2">
        <w:rPr>
          <w:i/>
          <w:sz w:val="24"/>
          <w:szCs w:val="24"/>
        </w:rPr>
        <w:t xml:space="preserve">1. Управление проектами: основные понятия. </w:t>
      </w:r>
      <w:r w:rsidRPr="004176B2">
        <w:rPr>
          <w:sz w:val="24"/>
          <w:szCs w:val="24"/>
        </w:rPr>
        <w:t xml:space="preserve">Понятия «проект» и «управление проектами». </w:t>
      </w:r>
      <w:r w:rsidRPr="004176B2">
        <w:rPr>
          <w:rFonts w:eastAsia="Petersburg-Regular"/>
          <w:sz w:val="24"/>
          <w:szCs w:val="24"/>
        </w:rPr>
        <w:t>Отличие проектного управления от традиционного менеджмента. Ключевые международные стандарты управления проектами.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Bold"/>
          <w:bCs/>
          <w:sz w:val="24"/>
          <w:szCs w:val="24"/>
        </w:rPr>
      </w:pPr>
      <w:r w:rsidRPr="004176B2">
        <w:rPr>
          <w:i/>
          <w:sz w:val="24"/>
          <w:szCs w:val="24"/>
        </w:rPr>
        <w:t xml:space="preserve">2. Внешняя и внутренняя среда проекта. </w:t>
      </w:r>
      <w:r w:rsidRPr="004176B2">
        <w:rPr>
          <w:sz w:val="24"/>
          <w:szCs w:val="24"/>
        </w:rPr>
        <w:t xml:space="preserve">Проект как система. Системный подход к управлению проектами. </w:t>
      </w:r>
      <w:r w:rsidRPr="004176B2">
        <w:rPr>
          <w:rFonts w:eastAsia="Petersburg-Regular"/>
          <w:sz w:val="24"/>
          <w:szCs w:val="24"/>
        </w:rPr>
        <w:t xml:space="preserve">Цели проекта. </w:t>
      </w:r>
      <w:r w:rsidRPr="004176B2">
        <w:rPr>
          <w:rFonts w:eastAsia="Petersburg-Regular"/>
          <w:bCs/>
          <w:sz w:val="24"/>
          <w:szCs w:val="24"/>
        </w:rPr>
        <w:t xml:space="preserve">Требования к проекту. Окружение проекта. Участники проекта. Жизненный цикл проекта. </w:t>
      </w:r>
      <w:r w:rsidRPr="004176B2">
        <w:rPr>
          <w:rFonts w:eastAsia="Petersburg-Bold"/>
          <w:bCs/>
          <w:sz w:val="24"/>
          <w:szCs w:val="24"/>
        </w:rPr>
        <w:t>Структура проекта.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Regular"/>
          <w:sz w:val="24"/>
          <w:szCs w:val="24"/>
        </w:rPr>
      </w:pPr>
      <w:r w:rsidRPr="004176B2">
        <w:rPr>
          <w:i/>
          <w:sz w:val="24"/>
          <w:szCs w:val="24"/>
        </w:rPr>
        <w:t xml:space="preserve">3. Экономические аспекты проекта. </w:t>
      </w:r>
      <w:r w:rsidRPr="004176B2">
        <w:rPr>
          <w:sz w:val="24"/>
          <w:szCs w:val="24"/>
        </w:rPr>
        <w:t xml:space="preserve"> </w:t>
      </w:r>
      <w:r w:rsidRPr="004176B2">
        <w:rPr>
          <w:rFonts w:eastAsia="Petersburg-Regular"/>
          <w:sz w:val="24"/>
          <w:szCs w:val="24"/>
        </w:rPr>
        <w:t xml:space="preserve">Экономическая модель проекта. Принцип альтернативности при построении экономической модели проекта. </w:t>
      </w:r>
      <w:r w:rsidRPr="004176B2">
        <w:rPr>
          <w:rFonts w:eastAsia="Petersburg-Regular"/>
          <w:bCs/>
          <w:sz w:val="24"/>
          <w:szCs w:val="24"/>
        </w:rPr>
        <w:t>Оценка экономической эффективности проекта: общие подходы.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Italic"/>
          <w:bCs/>
          <w:iCs/>
          <w:sz w:val="24"/>
          <w:szCs w:val="24"/>
        </w:rPr>
      </w:pPr>
      <w:r w:rsidRPr="004176B2">
        <w:rPr>
          <w:i/>
          <w:sz w:val="24"/>
          <w:szCs w:val="24"/>
        </w:rPr>
        <w:t xml:space="preserve">4. Управление проектными рисками. </w:t>
      </w:r>
      <w:r w:rsidRPr="004176B2">
        <w:rPr>
          <w:sz w:val="24"/>
          <w:szCs w:val="24"/>
        </w:rPr>
        <w:t xml:space="preserve">Понятие риска и неопределенности. </w:t>
      </w:r>
      <w:r w:rsidRPr="004176B2">
        <w:rPr>
          <w:rFonts w:eastAsia="Petersburg-Italic"/>
          <w:bCs/>
          <w:iCs/>
          <w:sz w:val="24"/>
          <w:szCs w:val="24"/>
        </w:rPr>
        <w:t>Классификация проектных рисков. Система управления проектными рисками. Основные подходы к оценке риска. Методы управления рисками.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Regular"/>
          <w:iCs/>
          <w:sz w:val="24"/>
          <w:szCs w:val="24"/>
        </w:rPr>
      </w:pPr>
      <w:r w:rsidRPr="004176B2">
        <w:rPr>
          <w:i/>
          <w:sz w:val="24"/>
          <w:szCs w:val="24"/>
        </w:rPr>
        <w:t xml:space="preserve">5. Планирование проекта. </w:t>
      </w:r>
      <w:r w:rsidRPr="004176B2">
        <w:rPr>
          <w:rFonts w:eastAsia="Petersburg-Regular"/>
          <w:sz w:val="24"/>
          <w:szCs w:val="24"/>
        </w:rPr>
        <w:t xml:space="preserve">Иерархическая структура работ проекта. Функции сетевого анализа в планировании проекта. </w:t>
      </w:r>
      <w:r w:rsidRPr="004176B2">
        <w:rPr>
          <w:rFonts w:eastAsia="Petersburg-Regular"/>
          <w:iCs/>
          <w:sz w:val="24"/>
          <w:szCs w:val="24"/>
        </w:rPr>
        <w:t>Анализ критического пути. Определение длительности проекта при неопределенном времени выполнения операций. Распределение ресурсов.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Regular"/>
          <w:bCs/>
          <w:sz w:val="24"/>
          <w:szCs w:val="24"/>
        </w:rPr>
      </w:pPr>
      <w:r w:rsidRPr="004176B2">
        <w:rPr>
          <w:i/>
          <w:sz w:val="24"/>
          <w:szCs w:val="24"/>
        </w:rPr>
        <w:t xml:space="preserve">6. Формирование финансовых ресурсов проекта. </w:t>
      </w:r>
      <w:r w:rsidRPr="004176B2">
        <w:rPr>
          <w:sz w:val="24"/>
          <w:szCs w:val="24"/>
        </w:rPr>
        <w:t xml:space="preserve">Оценка стоимости проекта. </w:t>
      </w:r>
      <w:r w:rsidRPr="004176B2">
        <w:rPr>
          <w:bCs/>
          <w:sz w:val="24"/>
          <w:szCs w:val="24"/>
        </w:rPr>
        <w:t>Планирование затрат по проекту (бюджетирование). И</w:t>
      </w:r>
      <w:r w:rsidRPr="004176B2">
        <w:rPr>
          <w:rFonts w:eastAsia="Petersburg-Regular"/>
          <w:bCs/>
          <w:sz w:val="24"/>
          <w:szCs w:val="24"/>
        </w:rPr>
        <w:t>сточники финансирования проектов.</w:t>
      </w:r>
    </w:p>
    <w:p w:rsidR="0032016A" w:rsidRPr="004176B2" w:rsidRDefault="0032016A" w:rsidP="0032016A">
      <w:pPr>
        <w:spacing w:line="240" w:lineRule="auto"/>
        <w:ind w:firstLine="709"/>
        <w:rPr>
          <w:rFonts w:eastAsia="Petersburg-Regular"/>
          <w:bCs/>
          <w:sz w:val="24"/>
          <w:szCs w:val="24"/>
        </w:rPr>
      </w:pPr>
      <w:r w:rsidRPr="004176B2">
        <w:rPr>
          <w:i/>
          <w:sz w:val="24"/>
          <w:szCs w:val="24"/>
        </w:rPr>
        <w:t xml:space="preserve">7. Контроль реализации проекта. Управление качеством проекта. </w:t>
      </w:r>
      <w:r w:rsidRPr="004176B2">
        <w:rPr>
          <w:rFonts w:eastAsia="Petersburg-Regular"/>
          <w:bCs/>
          <w:sz w:val="24"/>
          <w:szCs w:val="24"/>
        </w:rPr>
        <w:t>Мониторинг проекта. Управление изменениями. Управление конфигурацией. П</w:t>
      </w:r>
      <w:r w:rsidRPr="004176B2">
        <w:rPr>
          <w:sz w:val="24"/>
          <w:szCs w:val="24"/>
        </w:rPr>
        <w:t xml:space="preserve">онятие качества и его применение в проектах. </w:t>
      </w:r>
      <w:r w:rsidRPr="004176B2">
        <w:rPr>
          <w:rFonts w:eastAsia="Petersburg-Regular"/>
          <w:bCs/>
          <w:sz w:val="24"/>
          <w:szCs w:val="24"/>
        </w:rPr>
        <w:t>Планирование, обеспечение и контроль качества проекта.</w:t>
      </w:r>
    </w:p>
    <w:p w:rsidR="0032016A" w:rsidRDefault="0032016A" w:rsidP="0032016A">
      <w:pPr>
        <w:spacing w:line="240" w:lineRule="auto"/>
        <w:ind w:firstLine="709"/>
      </w:pPr>
      <w:r w:rsidRPr="004176B2">
        <w:rPr>
          <w:rFonts w:eastAsia="Petersburg-Regular"/>
          <w:i/>
          <w:sz w:val="24"/>
          <w:szCs w:val="24"/>
        </w:rPr>
        <w:t>8.</w:t>
      </w:r>
      <w:r w:rsidRPr="004176B2">
        <w:rPr>
          <w:rFonts w:eastAsia="Petersburg-Regular"/>
          <w:sz w:val="24"/>
          <w:szCs w:val="24"/>
        </w:rPr>
        <w:t xml:space="preserve"> </w:t>
      </w:r>
      <w:r w:rsidRPr="004176B2">
        <w:rPr>
          <w:i/>
          <w:sz w:val="24"/>
          <w:szCs w:val="24"/>
        </w:rPr>
        <w:t xml:space="preserve">Управление контрактами и закрытие проекта. </w:t>
      </w:r>
      <w:r w:rsidRPr="004176B2">
        <w:rPr>
          <w:sz w:val="24"/>
          <w:szCs w:val="24"/>
        </w:rPr>
        <w:t xml:space="preserve">Типы контрактов в проектной деятельности. </w:t>
      </w:r>
      <w:r w:rsidRPr="004176B2">
        <w:rPr>
          <w:rFonts w:eastAsia="Petersburg-Regular"/>
          <w:bCs/>
          <w:sz w:val="24"/>
          <w:szCs w:val="24"/>
        </w:rPr>
        <w:t xml:space="preserve">Организация подрядных торгов. Управление закупками проекта. Закрытие контрактов проекта. </w:t>
      </w:r>
      <w:proofErr w:type="spellStart"/>
      <w:r w:rsidRPr="004176B2">
        <w:rPr>
          <w:rFonts w:eastAsia="Petersburg-Regular"/>
          <w:bCs/>
          <w:sz w:val="24"/>
          <w:szCs w:val="24"/>
        </w:rPr>
        <w:t>Постаудит</w:t>
      </w:r>
      <w:proofErr w:type="spellEnd"/>
      <w:r w:rsidRPr="004176B2">
        <w:rPr>
          <w:rFonts w:eastAsia="Petersburg-Regular"/>
          <w:bCs/>
          <w:sz w:val="24"/>
          <w:szCs w:val="24"/>
        </w:rPr>
        <w:t xml:space="preserve"> проекта.</w:t>
      </w:r>
    </w:p>
    <w:p w:rsidR="0032016A" w:rsidRDefault="0032016A" w:rsidP="0032016A">
      <w:pPr>
        <w:pStyle w:val="2"/>
      </w:pPr>
    </w:p>
    <w:p w:rsidR="0032016A" w:rsidRDefault="0032016A" w:rsidP="0032016A">
      <w:pPr>
        <w:pStyle w:val="2"/>
      </w:pPr>
    </w:p>
    <w:p w:rsidR="0032016A" w:rsidRDefault="0032016A" w:rsidP="0032016A">
      <w:pPr>
        <w:pStyle w:val="2"/>
      </w:pPr>
    </w:p>
    <w:p w:rsidR="0032016A" w:rsidRDefault="0032016A" w:rsidP="0032016A">
      <w:pPr>
        <w:pStyle w:val="2"/>
      </w:pPr>
    </w:p>
    <w:p w:rsidR="0032016A" w:rsidRDefault="0032016A" w:rsidP="0032016A"/>
    <w:p w:rsidR="0032016A" w:rsidRPr="00916970" w:rsidRDefault="0032016A" w:rsidP="0032016A"/>
    <w:p w:rsidR="0032016A" w:rsidRPr="005E0451" w:rsidRDefault="0032016A" w:rsidP="0032016A">
      <w:pPr>
        <w:pStyle w:val="2"/>
      </w:pPr>
      <w:bookmarkStart w:id="4" w:name="_Toc17897263"/>
      <w:bookmarkStart w:id="5" w:name="_Toc22240534"/>
      <w:r>
        <w:lastRenderedPageBreak/>
        <w:t>Иностранный язык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2016A" w:rsidRPr="004542A2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32016A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2</w:t>
            </w:r>
          </w:p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 – 2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144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:rsidR="0032016A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72 ч.</w:t>
            </w:r>
          </w:p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 – 72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32016A" w:rsidRPr="00445FDD" w:rsidRDefault="0032016A" w:rsidP="002339E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445FD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68" w:type="pct"/>
            <w:vAlign w:val="center"/>
          </w:tcPr>
          <w:p w:rsidR="0032016A" w:rsidRPr="00445FDD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445FDD">
              <w:rPr>
                <w:b/>
                <w:sz w:val="20"/>
                <w:szCs w:val="20"/>
              </w:rPr>
              <w:t>–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64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32 ч.</w:t>
            </w:r>
          </w:p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 – 32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80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40 ч.</w:t>
            </w:r>
          </w:p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 – 40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32016A" w:rsidRDefault="0032016A" w:rsidP="002339E4">
            <w:pPr>
              <w:jc w:val="left"/>
            </w:pPr>
            <w:r>
              <w:rPr>
                <w:b/>
                <w:sz w:val="20"/>
                <w:szCs w:val="20"/>
              </w:rPr>
              <w:t>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0 ч.</w:t>
            </w:r>
          </w:p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 – 0 ч.</w:t>
            </w:r>
          </w:p>
        </w:tc>
      </w:tr>
    </w:tbl>
    <w:p w:rsidR="0032016A" w:rsidRDefault="0032016A" w:rsidP="0032016A">
      <w:pPr>
        <w:spacing w:line="240" w:lineRule="auto"/>
        <w:rPr>
          <w:sz w:val="24"/>
          <w:szCs w:val="24"/>
          <w:u w:val="single"/>
          <w:lang w:val="en-US"/>
        </w:rPr>
      </w:pPr>
    </w:p>
    <w:p w:rsidR="0032016A" w:rsidRPr="00C36BCB" w:rsidRDefault="0032016A" w:rsidP="0032016A">
      <w:pPr>
        <w:spacing w:line="360" w:lineRule="auto"/>
        <w:rPr>
          <w:sz w:val="24"/>
          <w:szCs w:val="24"/>
        </w:rPr>
      </w:pPr>
      <w:r w:rsidRPr="00C36BCB">
        <w:rPr>
          <w:sz w:val="24"/>
          <w:szCs w:val="24"/>
          <w:u w:val="single"/>
        </w:rPr>
        <w:t>Цель дисциплины</w:t>
      </w:r>
      <w:r w:rsidRPr="0060285C">
        <w:rPr>
          <w:sz w:val="24"/>
          <w:szCs w:val="24"/>
        </w:rPr>
        <w:t xml:space="preserve">: </w:t>
      </w:r>
      <w:r w:rsidRPr="00972FC9">
        <w:rPr>
          <w:sz w:val="24"/>
          <w:szCs w:val="24"/>
        </w:rPr>
        <w:t xml:space="preserve">приобретение коммуникативных навыков, необходимых для иноязычной деятельности по изучению и творческому осмыслению зарубежного опыта в профилирующей и смежных </w:t>
      </w:r>
      <w:proofErr w:type="gramStart"/>
      <w:r w:rsidRPr="00972FC9">
        <w:rPr>
          <w:sz w:val="24"/>
          <w:szCs w:val="24"/>
        </w:rPr>
        <w:t>областях</w:t>
      </w:r>
      <w:proofErr w:type="gramEnd"/>
      <w:r w:rsidRPr="00972FC9">
        <w:rPr>
          <w:sz w:val="24"/>
          <w:szCs w:val="24"/>
        </w:rPr>
        <w:t xml:space="preserve"> науки и техники, а также для делового профессионального общения.</w:t>
      </w:r>
    </w:p>
    <w:p w:rsidR="0032016A" w:rsidRPr="0060285C" w:rsidRDefault="0032016A" w:rsidP="0032016A">
      <w:pPr>
        <w:spacing w:line="360" w:lineRule="auto"/>
        <w:rPr>
          <w:sz w:val="24"/>
          <w:szCs w:val="24"/>
          <w:u w:val="single"/>
        </w:rPr>
      </w:pPr>
    </w:p>
    <w:p w:rsidR="0032016A" w:rsidRDefault="0032016A" w:rsidP="0032016A">
      <w:pPr>
        <w:spacing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>Основные разделы дисциплины</w:t>
      </w:r>
    </w:p>
    <w:p w:rsidR="0032016A" w:rsidRDefault="0032016A" w:rsidP="0032016A">
      <w:pPr>
        <w:pStyle w:val="a4"/>
        <w:tabs>
          <w:tab w:val="left" w:pos="284"/>
        </w:tabs>
        <w:spacing w:line="36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1. Технический иностранный язык: </w:t>
      </w:r>
    </w:p>
    <w:p w:rsidR="0032016A" w:rsidRPr="00C36BCB" w:rsidRDefault="0032016A" w:rsidP="0032016A">
      <w:pPr>
        <w:pStyle w:val="a4"/>
        <w:tabs>
          <w:tab w:val="left" w:pos="284"/>
        </w:tabs>
        <w:spacing w:line="360" w:lineRule="auto"/>
        <w:ind w:left="0"/>
        <w:contextualSpacing w:val="0"/>
        <w:rPr>
          <w:sz w:val="24"/>
          <w:szCs w:val="24"/>
        </w:rPr>
      </w:pPr>
      <w:r w:rsidRPr="00C36BCB">
        <w:rPr>
          <w:sz w:val="24"/>
          <w:szCs w:val="24"/>
        </w:rPr>
        <w:t>Лексика</w:t>
      </w:r>
      <w:r>
        <w:rPr>
          <w:sz w:val="24"/>
          <w:szCs w:val="24"/>
        </w:rPr>
        <w:t>:</w:t>
      </w:r>
      <w:r w:rsidRPr="00C36BCB">
        <w:rPr>
          <w:sz w:val="24"/>
          <w:szCs w:val="24"/>
        </w:rPr>
        <w:t xml:space="preserve"> 2000-2200 единиц (из них 1000 продуктивно) технической направленности согласно специальности;</w:t>
      </w:r>
    </w:p>
    <w:p w:rsidR="0032016A" w:rsidRPr="00C36BCB" w:rsidRDefault="0032016A" w:rsidP="0032016A">
      <w:pPr>
        <w:pStyle w:val="a4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C36BCB">
        <w:rPr>
          <w:sz w:val="24"/>
          <w:szCs w:val="24"/>
        </w:rPr>
        <w:t>Грамматика: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Функции причастия. Обстоятельственный (зависимый) причастный оборот. Причастные обороты (конструкции).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 xml:space="preserve">Пассивный залог. Функции герундия. </w:t>
      </w:r>
      <w:r w:rsidRPr="00C36BCB">
        <w:rPr>
          <w:rStyle w:val="FontStyle24"/>
          <w:b w:val="0"/>
          <w:sz w:val="24"/>
          <w:szCs w:val="24"/>
        </w:rPr>
        <w:t>Герундиальный оборот.</w:t>
      </w:r>
      <w:r>
        <w:rPr>
          <w:rStyle w:val="FontStyle24"/>
          <w:b w:val="0"/>
          <w:sz w:val="24"/>
          <w:szCs w:val="24"/>
        </w:rPr>
        <w:t xml:space="preserve"> </w:t>
      </w:r>
      <w:r w:rsidRPr="00C36BCB">
        <w:rPr>
          <w:sz w:val="24"/>
          <w:szCs w:val="24"/>
        </w:rPr>
        <w:t>Функции инфинитива. Инфинитивные обороты.</w:t>
      </w:r>
      <w:r>
        <w:rPr>
          <w:sz w:val="24"/>
          <w:szCs w:val="24"/>
        </w:rPr>
        <w:t xml:space="preserve"> </w:t>
      </w:r>
      <w:r w:rsidRPr="0060285C">
        <w:rPr>
          <w:sz w:val="24"/>
          <w:szCs w:val="24"/>
        </w:rPr>
        <w:t>“</w:t>
      </w:r>
      <w:r w:rsidRPr="00C36BCB">
        <w:rPr>
          <w:sz w:val="24"/>
          <w:szCs w:val="24"/>
          <w:lang w:val="en-US"/>
        </w:rPr>
        <w:t>To</w:t>
      </w:r>
      <w:r w:rsidRPr="0060285C">
        <w:rPr>
          <w:sz w:val="24"/>
          <w:szCs w:val="24"/>
        </w:rPr>
        <w:t xml:space="preserve"> </w:t>
      </w:r>
      <w:r w:rsidRPr="00C36BCB">
        <w:rPr>
          <w:sz w:val="24"/>
          <w:szCs w:val="24"/>
          <w:lang w:val="en-US"/>
        </w:rPr>
        <w:t>have</w:t>
      </w:r>
      <w:r w:rsidRPr="0060285C">
        <w:rPr>
          <w:sz w:val="24"/>
          <w:szCs w:val="24"/>
        </w:rPr>
        <w:t>”, “</w:t>
      </w:r>
      <w:r w:rsidRPr="00C36BCB">
        <w:rPr>
          <w:sz w:val="24"/>
          <w:szCs w:val="24"/>
          <w:lang w:val="en-US"/>
        </w:rPr>
        <w:t>to</w:t>
      </w:r>
      <w:r w:rsidRPr="0060285C">
        <w:rPr>
          <w:sz w:val="24"/>
          <w:szCs w:val="24"/>
        </w:rPr>
        <w:t xml:space="preserve"> </w:t>
      </w:r>
      <w:r w:rsidRPr="00C36BCB">
        <w:rPr>
          <w:sz w:val="24"/>
          <w:szCs w:val="24"/>
          <w:lang w:val="en-US"/>
        </w:rPr>
        <w:t>do</w:t>
      </w:r>
      <w:r w:rsidRPr="0060285C">
        <w:rPr>
          <w:sz w:val="24"/>
          <w:szCs w:val="24"/>
        </w:rPr>
        <w:t>” (</w:t>
      </w:r>
      <w:r w:rsidRPr="00C36BCB">
        <w:rPr>
          <w:sz w:val="24"/>
          <w:szCs w:val="24"/>
        </w:rPr>
        <w:t>функции</w:t>
      </w:r>
      <w:r w:rsidRPr="0060285C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Модальные глаголы и их эквиваленты. Безличные предложения. Неопределенно-личные предложения.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Бессоюзные предложения.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Неличные придаточные предложения.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Придаточные определительные предложения (с союзом, без союза). Существительное в функции определения.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Эмфатические конструкции.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Словообразование. Неполные придаточные предложения.</w:t>
      </w:r>
      <w:r>
        <w:rPr>
          <w:sz w:val="24"/>
          <w:szCs w:val="24"/>
        </w:rPr>
        <w:t xml:space="preserve"> </w:t>
      </w:r>
      <w:r w:rsidRPr="00C36BCB">
        <w:rPr>
          <w:sz w:val="24"/>
          <w:szCs w:val="24"/>
        </w:rPr>
        <w:t>Условные предложения</w:t>
      </w:r>
      <w:r>
        <w:rPr>
          <w:sz w:val="24"/>
          <w:szCs w:val="24"/>
        </w:rPr>
        <w:t>;</w:t>
      </w:r>
    </w:p>
    <w:p w:rsidR="0032016A" w:rsidRPr="00C36BCB" w:rsidRDefault="0032016A" w:rsidP="0032016A">
      <w:pPr>
        <w:pStyle w:val="a4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C36BCB">
        <w:rPr>
          <w:sz w:val="24"/>
          <w:szCs w:val="24"/>
        </w:rPr>
        <w:t>Чтение оригинальных технических текстов (2500-3000 п.</w:t>
      </w:r>
      <w:r>
        <w:rPr>
          <w:sz w:val="24"/>
          <w:szCs w:val="24"/>
        </w:rPr>
        <w:t xml:space="preserve"> </w:t>
      </w:r>
      <w:proofErr w:type="spellStart"/>
      <w:r w:rsidRPr="00C36BCB">
        <w:rPr>
          <w:sz w:val="24"/>
          <w:szCs w:val="24"/>
        </w:rPr>
        <w:t>зн</w:t>
      </w:r>
      <w:proofErr w:type="spellEnd"/>
      <w:r w:rsidRPr="00C36BCB">
        <w:rPr>
          <w:sz w:val="24"/>
          <w:szCs w:val="24"/>
        </w:rPr>
        <w:t xml:space="preserve">.) по специальности в профилирующей и смежных </w:t>
      </w:r>
      <w:proofErr w:type="gramStart"/>
      <w:r w:rsidRPr="00C36BCB">
        <w:rPr>
          <w:sz w:val="24"/>
          <w:szCs w:val="24"/>
        </w:rPr>
        <w:t>областях</w:t>
      </w:r>
      <w:proofErr w:type="gramEnd"/>
      <w:r w:rsidRPr="00C36BCB">
        <w:rPr>
          <w:sz w:val="24"/>
          <w:szCs w:val="24"/>
        </w:rPr>
        <w:t xml:space="preserve"> науки и техники; </w:t>
      </w:r>
    </w:p>
    <w:p w:rsidR="0032016A" w:rsidRPr="00C36BCB" w:rsidRDefault="0032016A" w:rsidP="0032016A">
      <w:pPr>
        <w:pStyle w:val="a4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proofErr w:type="gramStart"/>
      <w:r w:rsidRPr="00C36BCB">
        <w:rPr>
          <w:sz w:val="24"/>
          <w:szCs w:val="24"/>
        </w:rPr>
        <w:t xml:space="preserve">Устная речь и </w:t>
      </w:r>
      <w:proofErr w:type="spellStart"/>
      <w:r w:rsidRPr="00C36BCB">
        <w:rPr>
          <w:sz w:val="24"/>
          <w:szCs w:val="24"/>
        </w:rPr>
        <w:t>аудирование</w:t>
      </w:r>
      <w:proofErr w:type="spellEnd"/>
      <w:r w:rsidRPr="00C36BCB">
        <w:rPr>
          <w:sz w:val="24"/>
          <w:szCs w:val="24"/>
        </w:rPr>
        <w:t xml:space="preserve"> (формирование навыков монологического высказывания по своей специальности и на тему диссертации, совершенствование навыков и умений устной речи в рамках тематики, предусмотренной программой (устный обмен и</w:t>
      </w:r>
      <w:r>
        <w:rPr>
          <w:sz w:val="24"/>
          <w:szCs w:val="24"/>
        </w:rPr>
        <w:t>нформацией, доклады, сообщения).</w:t>
      </w:r>
      <w:proofErr w:type="gramEnd"/>
    </w:p>
    <w:p w:rsidR="0032016A" w:rsidRPr="00C36BCB" w:rsidRDefault="0032016A" w:rsidP="0032016A">
      <w:pPr>
        <w:pStyle w:val="a4"/>
        <w:tabs>
          <w:tab w:val="left" w:pos="284"/>
        </w:tabs>
        <w:spacing w:line="36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6BCB">
        <w:rPr>
          <w:sz w:val="24"/>
          <w:szCs w:val="24"/>
        </w:rPr>
        <w:t>Академическое письмо (формирование навыков аннотирования и реферирования текстов технического содержания по специальности).</w:t>
      </w:r>
    </w:p>
    <w:p w:rsidR="0032016A" w:rsidRPr="00723DA9" w:rsidRDefault="0032016A" w:rsidP="0032016A">
      <w:pPr>
        <w:pStyle w:val="2"/>
        <w:spacing w:line="360" w:lineRule="auto"/>
      </w:pPr>
    </w:p>
    <w:p w:rsidR="0032016A" w:rsidRPr="00167272" w:rsidRDefault="0032016A" w:rsidP="0032016A">
      <w:pPr>
        <w:pStyle w:val="2"/>
      </w:pPr>
      <w:bookmarkStart w:id="6" w:name="_Toc17897264"/>
      <w:bookmarkStart w:id="7" w:name="_Toc22240535"/>
      <w:r>
        <w:t>Теория принятия решений</w:t>
      </w:r>
      <w:bookmarkEnd w:id="6"/>
      <w:bookmarkEnd w:id="7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1997"/>
        <w:gridCol w:w="2269"/>
      </w:tblGrid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8" w:type="pct"/>
            <w:vAlign w:val="center"/>
          </w:tcPr>
          <w:p w:rsidR="0032016A" w:rsidRPr="00167272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167272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68" w:type="pct"/>
            <w:vAlign w:val="center"/>
          </w:tcPr>
          <w:p w:rsidR="0032016A" w:rsidRPr="0080554F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  <w:lang w:val="en-US"/>
              </w:rPr>
              <w:t xml:space="preserve"> – 2 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8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72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80554F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  <w:lang w:val="en-US"/>
              </w:rPr>
              <w:t xml:space="preserve"> – 72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8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8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8" w:type="pct"/>
          </w:tcPr>
          <w:p w:rsidR="0032016A" w:rsidRPr="00167272" w:rsidRDefault="0032016A" w:rsidP="002339E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40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4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sz w:val="20"/>
                <w:szCs w:val="20"/>
              </w:rPr>
              <w:t xml:space="preserve">семестр </w:t>
            </w:r>
            <w:r>
              <w:rPr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</w:tr>
    </w:tbl>
    <w:p w:rsidR="0032016A" w:rsidRDefault="0032016A" w:rsidP="0032016A">
      <w:pPr>
        <w:spacing w:before="120" w:after="120" w:line="360" w:lineRule="auto"/>
        <w:rPr>
          <w:sz w:val="24"/>
          <w:szCs w:val="24"/>
        </w:rPr>
      </w:pPr>
      <w:r w:rsidRPr="00E07E4E">
        <w:rPr>
          <w:sz w:val="24"/>
          <w:szCs w:val="24"/>
          <w:u w:val="single"/>
        </w:rPr>
        <w:t>Цель дисциплины:</w:t>
      </w:r>
      <w:r w:rsidRPr="00104E55">
        <w:rPr>
          <w:sz w:val="24"/>
          <w:szCs w:val="24"/>
        </w:rPr>
        <w:t xml:space="preserve"> </w:t>
      </w:r>
      <w:r w:rsidRPr="00E07E4E">
        <w:rPr>
          <w:sz w:val="24"/>
          <w:szCs w:val="24"/>
        </w:rPr>
        <w:t>формирование у обучающихся способности осуществлять критический анализ проблемных ситуаций на основе системного подхода, вырабатывать стратегию действий, выработка умения формулировать критерии принятия решений.</w:t>
      </w:r>
      <w:r>
        <w:rPr>
          <w:sz w:val="24"/>
          <w:szCs w:val="24"/>
        </w:rPr>
        <w:t xml:space="preserve"> </w:t>
      </w:r>
    </w:p>
    <w:p w:rsidR="0032016A" w:rsidRDefault="0032016A" w:rsidP="0032016A">
      <w:pPr>
        <w:spacing w:before="120" w:after="120" w:line="360" w:lineRule="auto"/>
        <w:rPr>
          <w:sz w:val="24"/>
          <w:szCs w:val="24"/>
        </w:rPr>
      </w:pPr>
    </w:p>
    <w:p w:rsidR="0032016A" w:rsidRDefault="0032016A" w:rsidP="0032016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>Основные разделы дисциплины</w:t>
      </w:r>
    </w:p>
    <w:p w:rsidR="0032016A" w:rsidRDefault="0032016A" w:rsidP="0032016A">
      <w:pPr>
        <w:spacing w:line="360" w:lineRule="auto"/>
        <w:rPr>
          <w:sz w:val="24"/>
          <w:szCs w:val="24"/>
        </w:rPr>
      </w:pPr>
      <w:r w:rsidRPr="00E07E4E">
        <w:rPr>
          <w:sz w:val="24"/>
          <w:szCs w:val="24"/>
        </w:rPr>
        <w:tab/>
      </w:r>
      <w:r w:rsidRPr="00A05864">
        <w:rPr>
          <w:sz w:val="24"/>
          <w:szCs w:val="24"/>
        </w:rPr>
        <w:t>Основные понятия теории принятия решений (ТПР): принятие решений, процесс принятия решений, формулировка задачи принятия решений, условия принятия решений, формализация цели, критерии</w:t>
      </w:r>
      <w:r>
        <w:rPr>
          <w:sz w:val="24"/>
          <w:szCs w:val="24"/>
        </w:rPr>
        <w:t xml:space="preserve">. Хорошо и плохо формализованные задачи принятия решений. </w:t>
      </w:r>
      <w:r w:rsidRPr="00A05864">
        <w:rPr>
          <w:sz w:val="24"/>
          <w:szCs w:val="24"/>
        </w:rPr>
        <w:t>Особенности управленческих решений (стратегических, тактических, оперативных).</w:t>
      </w:r>
      <w:r>
        <w:rPr>
          <w:sz w:val="24"/>
          <w:szCs w:val="24"/>
        </w:rPr>
        <w:t xml:space="preserve"> Системный анализ</w:t>
      </w:r>
      <w:r w:rsidRPr="00E07E4E">
        <w:rPr>
          <w:sz w:val="24"/>
          <w:szCs w:val="24"/>
        </w:rPr>
        <w:t xml:space="preserve"> как методология изучения и решения проблем</w:t>
      </w:r>
      <w:r>
        <w:rPr>
          <w:sz w:val="24"/>
          <w:szCs w:val="24"/>
        </w:rPr>
        <w:t xml:space="preserve">. Понятие системы, системы принятия и поддержки принятия решений. </w:t>
      </w:r>
    </w:p>
    <w:p w:rsidR="0032016A" w:rsidRDefault="0032016A" w:rsidP="0032016A">
      <w:pPr>
        <w:spacing w:line="360" w:lineRule="auto"/>
        <w:ind w:firstLine="709"/>
        <w:rPr>
          <w:sz w:val="24"/>
          <w:szCs w:val="24"/>
        </w:rPr>
      </w:pPr>
      <w:r w:rsidRPr="00F75293">
        <w:rPr>
          <w:sz w:val="24"/>
          <w:szCs w:val="24"/>
        </w:rPr>
        <w:t xml:space="preserve">Методы </w:t>
      </w:r>
      <w:r>
        <w:rPr>
          <w:sz w:val="24"/>
          <w:szCs w:val="24"/>
        </w:rPr>
        <w:t>ТПР.</w:t>
      </w:r>
      <w:r w:rsidRPr="00F75293">
        <w:rPr>
          <w:sz w:val="24"/>
          <w:szCs w:val="24"/>
        </w:rPr>
        <w:t xml:space="preserve"> </w:t>
      </w:r>
      <w:r w:rsidRPr="00A05864">
        <w:rPr>
          <w:sz w:val="24"/>
          <w:szCs w:val="24"/>
        </w:rPr>
        <w:t xml:space="preserve">Строгие и приближенные методы принятия </w:t>
      </w:r>
      <w:r>
        <w:rPr>
          <w:sz w:val="24"/>
          <w:szCs w:val="24"/>
        </w:rPr>
        <w:t xml:space="preserve">(поиска) </w:t>
      </w:r>
      <w:r w:rsidRPr="00A05864">
        <w:rPr>
          <w:sz w:val="24"/>
          <w:szCs w:val="24"/>
        </w:rPr>
        <w:t>решений. Поиск оптимального и удовлетворительного (допустимого) решени</w:t>
      </w:r>
      <w:r>
        <w:rPr>
          <w:sz w:val="24"/>
          <w:szCs w:val="24"/>
        </w:rPr>
        <w:t>й</w:t>
      </w:r>
      <w:r w:rsidRPr="00A058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Эвристические методы поиска решения. </w:t>
      </w:r>
      <w:r w:rsidRPr="00042137">
        <w:rPr>
          <w:sz w:val="24"/>
          <w:szCs w:val="24"/>
        </w:rPr>
        <w:t>Поиск решения в конфликтных ситуациях на основе теоретико-игровых моделей</w:t>
      </w:r>
      <w:r>
        <w:rPr>
          <w:sz w:val="24"/>
          <w:szCs w:val="24"/>
        </w:rPr>
        <w:t xml:space="preserve">. </w:t>
      </w:r>
      <w:r w:rsidRPr="00042137">
        <w:rPr>
          <w:sz w:val="24"/>
          <w:szCs w:val="24"/>
        </w:rPr>
        <w:t>Многокритериальные задачи принятия решений</w:t>
      </w:r>
      <w:r>
        <w:rPr>
          <w:sz w:val="24"/>
          <w:szCs w:val="24"/>
        </w:rPr>
        <w:t xml:space="preserve">. </w:t>
      </w:r>
      <w:r w:rsidRPr="00042137">
        <w:rPr>
          <w:sz w:val="24"/>
          <w:szCs w:val="24"/>
        </w:rPr>
        <w:t>Рациональное и иррациональное поведение лица, принимающего решения</w:t>
      </w:r>
      <w:r>
        <w:rPr>
          <w:sz w:val="24"/>
          <w:szCs w:val="24"/>
        </w:rPr>
        <w:t xml:space="preserve"> (ЛПР): теория </w:t>
      </w:r>
      <w:r w:rsidRPr="00042137">
        <w:rPr>
          <w:sz w:val="24"/>
          <w:szCs w:val="24"/>
        </w:rPr>
        <w:t xml:space="preserve">ожидаемой </w:t>
      </w:r>
      <w:r>
        <w:rPr>
          <w:sz w:val="24"/>
          <w:szCs w:val="24"/>
        </w:rPr>
        <w:t xml:space="preserve">и субъективной ожидаемой </w:t>
      </w:r>
      <w:r w:rsidRPr="00042137">
        <w:rPr>
          <w:sz w:val="24"/>
          <w:szCs w:val="24"/>
        </w:rPr>
        <w:t>полезности</w:t>
      </w:r>
      <w:r>
        <w:rPr>
          <w:sz w:val="24"/>
          <w:szCs w:val="24"/>
        </w:rPr>
        <w:t xml:space="preserve">. </w:t>
      </w:r>
      <w:proofErr w:type="gramStart"/>
      <w:r w:rsidRPr="00042137">
        <w:rPr>
          <w:sz w:val="24"/>
          <w:szCs w:val="24"/>
        </w:rPr>
        <w:t>Методы коллективного принятия решений</w:t>
      </w:r>
      <w:r>
        <w:rPr>
          <w:sz w:val="24"/>
          <w:szCs w:val="24"/>
        </w:rPr>
        <w:t xml:space="preserve"> в больших и малых группах). </w:t>
      </w:r>
      <w:proofErr w:type="gramEnd"/>
    </w:p>
    <w:p w:rsidR="0032016A" w:rsidRDefault="0032016A" w:rsidP="0032016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Интеллектуальные системы принятия и </w:t>
      </w:r>
      <w:r w:rsidRPr="00042137">
        <w:rPr>
          <w:sz w:val="24"/>
          <w:szCs w:val="24"/>
        </w:rPr>
        <w:t>поддержки принятия решений</w:t>
      </w:r>
      <w:r>
        <w:rPr>
          <w:sz w:val="24"/>
          <w:szCs w:val="24"/>
        </w:rPr>
        <w:t>.</w:t>
      </w:r>
    </w:p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Pr="00916970" w:rsidRDefault="0032016A" w:rsidP="0032016A"/>
    <w:p w:rsidR="0032016A" w:rsidRPr="00167272" w:rsidRDefault="0032016A" w:rsidP="0032016A">
      <w:pPr>
        <w:pStyle w:val="2"/>
      </w:pPr>
      <w:bookmarkStart w:id="8" w:name="_Toc17897265"/>
      <w:bookmarkStart w:id="9" w:name="_Toc22240536"/>
      <w:r>
        <w:lastRenderedPageBreak/>
        <w:t>Организационное поведение</w:t>
      </w:r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2016A" w:rsidRPr="00BD79A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семестр – 2 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72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72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  <w:lang w:val="en-US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семестр– 16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16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32016A" w:rsidRPr="00167272" w:rsidRDefault="0032016A" w:rsidP="002339E4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40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40 ч.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2016A" w:rsidRPr="00167272" w:rsidRDefault="0032016A" w:rsidP="002339E4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2016A" w:rsidRPr="005E0451" w:rsidTr="002339E4">
        <w:trPr>
          <w:trHeight w:val="340"/>
        </w:trPr>
        <w:tc>
          <w:tcPr>
            <w:tcW w:w="2802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32016A" w:rsidRPr="00167272" w:rsidRDefault="0032016A" w:rsidP="002339E4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2016A" w:rsidRPr="005E0451" w:rsidRDefault="0032016A" w:rsidP="002339E4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0 ч.</w:t>
            </w:r>
          </w:p>
        </w:tc>
      </w:tr>
    </w:tbl>
    <w:p w:rsidR="0032016A" w:rsidRPr="00DA7258" w:rsidRDefault="0032016A" w:rsidP="0032016A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дисциплины:</w:t>
      </w:r>
      <w:r w:rsidRPr="00104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способности </w:t>
      </w:r>
      <w:r w:rsidRPr="00E07E4E">
        <w:rPr>
          <w:sz w:val="24"/>
          <w:szCs w:val="24"/>
        </w:rPr>
        <w:t>организовывать и руководить работой команды, вырабатывая командную стратегию для достижения поставленной цели, способности определять и реализовывать приоритеты собственной деятельности и способы ее совершенствования на основе самооценки.</w:t>
      </w:r>
    </w:p>
    <w:p w:rsidR="0032016A" w:rsidRDefault="0032016A" w:rsidP="0032016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>Основные разделы дисциплины</w:t>
      </w:r>
    </w:p>
    <w:p w:rsidR="0032016A" w:rsidRPr="00916970" w:rsidRDefault="0032016A" w:rsidP="0032016A">
      <w:r w:rsidRPr="00104E55">
        <w:rPr>
          <w:sz w:val="24"/>
          <w:szCs w:val="24"/>
        </w:rPr>
        <w:tab/>
      </w:r>
      <w:proofErr w:type="spellStart"/>
      <w:r w:rsidRPr="00104E55">
        <w:rPr>
          <w:sz w:val="24"/>
          <w:szCs w:val="24"/>
        </w:rPr>
        <w:t>Командообразование</w:t>
      </w:r>
      <w:proofErr w:type="spellEnd"/>
      <w:r w:rsidRPr="00104E55">
        <w:rPr>
          <w:sz w:val="24"/>
          <w:szCs w:val="24"/>
        </w:rPr>
        <w:t>. Самоорганизация. Причины и факторы поведения людей в коллективе. Индивидуальные представления, ценности, поступки при работе в коллективе</w:t>
      </w:r>
    </w:p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5E0451">
      <w:pPr>
        <w:pStyle w:val="2"/>
      </w:pPr>
    </w:p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Default="0032016A" w:rsidP="0032016A"/>
    <w:p w:rsidR="0032016A" w:rsidRPr="004A1071" w:rsidRDefault="0032016A" w:rsidP="0032016A">
      <w:pPr>
        <w:rPr>
          <w:lang w:val="en-US"/>
        </w:rPr>
      </w:pPr>
    </w:p>
    <w:p w:rsidR="0032016A" w:rsidRDefault="0032016A" w:rsidP="005E0451">
      <w:pPr>
        <w:pStyle w:val="2"/>
      </w:pPr>
    </w:p>
    <w:p w:rsidR="005E0451" w:rsidRPr="0025738A" w:rsidRDefault="00DF0463" w:rsidP="005E0451">
      <w:pPr>
        <w:pStyle w:val="2"/>
      </w:pPr>
      <w:bookmarkStart w:id="10" w:name="_Toc22240537"/>
      <w:r w:rsidRPr="0025738A">
        <w:t>Тепловые расчеты в электроизоляционной и кабельной технике</w:t>
      </w:r>
      <w:bookmarkEnd w:id="1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D84042" w:rsidRPr="005E0451" w:rsidTr="001A190C">
        <w:trPr>
          <w:trHeight w:val="340"/>
        </w:trPr>
        <w:tc>
          <w:tcPr>
            <w:tcW w:w="2803" w:type="pct"/>
            <w:vAlign w:val="center"/>
          </w:tcPr>
          <w:p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4542A2" w:rsidRDefault="001A190C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D84042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D84042" w:rsidRPr="001A190C" w:rsidRDefault="004A10B9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>
              <w:rPr>
                <w:b/>
                <w:sz w:val="20"/>
                <w:szCs w:val="20"/>
              </w:rPr>
              <w:t xml:space="preserve"> - 4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1A190C" w:rsidRDefault="001A190C">
            <w:r>
              <w:rPr>
                <w:b/>
                <w:sz w:val="20"/>
                <w:szCs w:val="20"/>
                <w:lang w:val="en-US"/>
              </w:rPr>
              <w:t>144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1A190C" w:rsidRP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>144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1A190C" w:rsidRDefault="001A190C">
            <w:r>
              <w:rPr>
                <w:b/>
                <w:sz w:val="20"/>
                <w:szCs w:val="20"/>
                <w:lang w:val="en-US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1A190C" w:rsidRP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1A190C" w:rsidRDefault="001A190C">
            <w:r>
              <w:rPr>
                <w:b/>
                <w:sz w:val="20"/>
                <w:szCs w:val="20"/>
                <w:lang w:val="en-US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1A190C" w:rsidRP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5738A" w:rsidRPr="005E0451" w:rsidTr="00620C7B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25738A" w:rsidRDefault="0025738A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25738A" w:rsidRDefault="0025738A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25738A">
            <w:r>
              <w:rPr>
                <w:b/>
                <w:sz w:val="20"/>
                <w:szCs w:val="20"/>
                <w:lang w:val="en-US"/>
              </w:rPr>
              <w:t>60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25738A" w:rsidRP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5738A" w:rsidRPr="005E0451" w:rsidTr="00620C7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D84042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25738A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25738A" w:rsidRDefault="0025738A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1A190C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 xml:space="preserve">Экзамены </w:t>
            </w:r>
          </w:p>
        </w:tc>
        <w:tc>
          <w:tcPr>
            <w:tcW w:w="1029" w:type="pct"/>
          </w:tcPr>
          <w:p w:rsidR="0025738A" w:rsidRDefault="0025738A">
            <w:r>
              <w:rPr>
                <w:b/>
                <w:sz w:val="20"/>
                <w:szCs w:val="20"/>
                <w:lang w:val="en-US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25738A" w:rsidRP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C79EA" w:rsidRPr="008F5A27" w:rsidRDefault="00CC79EA" w:rsidP="008F5A27">
      <w:pPr>
        <w:tabs>
          <w:tab w:val="left" w:pos="2366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="001A190C" w:rsidRPr="008F5A27">
        <w:rPr>
          <w:sz w:val="24"/>
          <w:szCs w:val="24"/>
        </w:rPr>
        <w:t>изучение методов тепловых расчетов кабельных и электроизоляционных изделий для последующего использования в их конструировании.</w:t>
      </w:r>
    </w:p>
    <w:p w:rsidR="00CC79EA" w:rsidRPr="008F5A27" w:rsidRDefault="00CC79EA" w:rsidP="008F5A27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</w:t>
      </w:r>
      <w:r w:rsidR="001A190C" w:rsidRPr="008F5A27">
        <w:rPr>
          <w:sz w:val="24"/>
          <w:szCs w:val="24"/>
          <w:u w:val="single"/>
        </w:rPr>
        <w:t>:</w:t>
      </w:r>
    </w:p>
    <w:p w:rsidR="001A190C" w:rsidRPr="008F5A27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Основы теплопередачи в изделиях электроизоляционной и кабельной техники (ЭИКТ). </w:t>
      </w:r>
    </w:p>
    <w:p w:rsidR="001A190C" w:rsidRPr="008F5A27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Уравнения теплопроводности,  граничные и начальные условия. Тепловые схемы замещения. </w:t>
      </w:r>
    </w:p>
    <w:p w:rsidR="001A190C" w:rsidRPr="008F5A27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Метод конечных разностей расчета тепловых режимов изделий электроизоляционной и кабельной техники. Конечно-разностные аппроксимации уравнения теплопроводности. Метод баланса построения разностных схем. Стационарная и нестационарная задачи.  Основы метода конечных элементов. Программное обеспечение ELCUT. Вариационный подход к решению задач математической физики. Метод Ритца. Метод конечных элементов. Построение базисных функций на примере одномерной и двумерной задач. </w:t>
      </w:r>
    </w:p>
    <w:p w:rsidR="001A190C" w:rsidRPr="008F5A27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Расчет стационарных и нестационарных тепловых силовых кабелей и кабельных систем с помощью программы ELCUT. Постановки задач. Кабельные системы на основе изделий компании ABB. Различные геометрические конфигурации и способа размещения. Построение геометрии рассчитываемых конструкций. Задание теплофизических параметров, условий теплоотдачи. </w:t>
      </w:r>
    </w:p>
    <w:p w:rsidR="001A190C" w:rsidRPr="008F5A27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Тепловые расчеты при нагревании и охлаждении кабелей, кратковременных нагрузках, коротких замыканиях. Тепловая устойчивость и тепловой пробой кабелей. Расчет связанных электрических и тепловых задач на примере силового трехфазного кабеля в ELCUT. Расчет связанных электрических и тепловых задач на примере ограничителя перенапряжений (ОПН) в ELCUT. Конструкции ОПН. </w:t>
      </w:r>
    </w:p>
    <w:p w:rsidR="001A190C" w:rsidRDefault="001A190C" w:rsidP="008F5A27">
      <w:pPr>
        <w:tabs>
          <w:tab w:val="left" w:pos="0"/>
          <w:tab w:val="left" w:pos="2366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>Тепловой расчет кабельной обогревательной системы в ELCUT. Тепловой расчет фарфорового изолятора</w:t>
      </w:r>
      <w:r w:rsidR="0003632C">
        <w:rPr>
          <w:sz w:val="24"/>
          <w:szCs w:val="24"/>
        </w:rPr>
        <w:t>.</w:t>
      </w:r>
    </w:p>
    <w:p w:rsidR="008F5A27" w:rsidRDefault="008F5A2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190C" w:rsidRPr="0025738A" w:rsidRDefault="001A190C" w:rsidP="001A190C">
      <w:pPr>
        <w:pStyle w:val="2"/>
      </w:pPr>
      <w:bookmarkStart w:id="11" w:name="_Toc22240538"/>
      <w:r w:rsidRPr="0025738A">
        <w:lastRenderedPageBreak/>
        <w:t>Электрокерамические материалы и изделия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A190C" w:rsidRPr="004542A2" w:rsidRDefault="004A10B9" w:rsidP="004A10B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68" w:type="pct"/>
            <w:vAlign w:val="center"/>
          </w:tcPr>
          <w:p w:rsidR="001A190C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4</w:t>
            </w:r>
          </w:p>
          <w:p w:rsidR="004A10B9" w:rsidRPr="005E0451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- 5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1A190C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324</w:t>
            </w:r>
            <w:r w:rsidR="001A190C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1A190C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– </w:t>
            </w:r>
            <w:r w:rsidR="00584F30">
              <w:rPr>
                <w:b/>
                <w:sz w:val="20"/>
                <w:szCs w:val="20"/>
              </w:rPr>
              <w:t>146</w:t>
            </w:r>
          </w:p>
          <w:p w:rsidR="004A10B9" w:rsidRDefault="004A10B9">
            <w:r>
              <w:rPr>
                <w:b/>
                <w:sz w:val="20"/>
                <w:szCs w:val="20"/>
              </w:rPr>
              <w:t>2 семестр</w:t>
            </w:r>
            <w:r w:rsidR="00584F30">
              <w:rPr>
                <w:b/>
                <w:sz w:val="20"/>
                <w:szCs w:val="20"/>
              </w:rPr>
              <w:t xml:space="preserve"> - 178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1A190C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64</w:t>
            </w:r>
            <w:r w:rsidR="001A190C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1A190C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32</w:t>
            </w:r>
          </w:p>
          <w:p w:rsidR="004A10B9" w:rsidRDefault="004A10B9">
            <w:r>
              <w:rPr>
                <w:b/>
                <w:sz w:val="20"/>
                <w:szCs w:val="20"/>
              </w:rPr>
              <w:t>2 семестр - 32</w:t>
            </w:r>
          </w:p>
        </w:tc>
      </w:tr>
      <w:tr w:rsidR="001A190C" w:rsidRPr="005E0451" w:rsidTr="001A190C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1A190C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32</w:t>
            </w:r>
            <w:r w:rsidR="001A190C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1A190C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16</w:t>
            </w:r>
          </w:p>
          <w:p w:rsidR="004A10B9" w:rsidRDefault="004A10B9" w:rsidP="004A10B9">
            <w:r>
              <w:rPr>
                <w:b/>
                <w:sz w:val="20"/>
                <w:szCs w:val="20"/>
              </w:rPr>
              <w:t>2 семестр – 16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25738A" w:rsidRDefault="0025738A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25738A" w:rsidRDefault="0025738A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160</w:t>
            </w:r>
            <w:r w:rsidR="0025738A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25738A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</w:t>
            </w:r>
            <w:r w:rsidR="00584F30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A10B9" w:rsidRDefault="004A10B9">
            <w:r>
              <w:rPr>
                <w:b/>
                <w:sz w:val="20"/>
                <w:szCs w:val="20"/>
              </w:rPr>
              <w:t xml:space="preserve">2 семестр - </w:t>
            </w:r>
            <w:r w:rsidR="00584F30">
              <w:rPr>
                <w:b/>
                <w:sz w:val="20"/>
                <w:szCs w:val="20"/>
              </w:rPr>
              <w:t>80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14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25738A" w:rsidRDefault="004A10B9" w:rsidP="004A10B9">
            <w:pPr>
              <w:jc w:val="left"/>
            </w:pPr>
            <w:r>
              <w:rPr>
                <w:b/>
                <w:sz w:val="20"/>
                <w:szCs w:val="20"/>
              </w:rPr>
              <w:t>2 семестр - 14</w:t>
            </w:r>
          </w:p>
        </w:tc>
      </w:tr>
      <w:tr w:rsidR="0025738A" w:rsidRPr="005E0451" w:rsidTr="001A190C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4A10B9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Экзамены/</w:t>
            </w:r>
            <w:r w:rsidR="0025738A">
              <w:rPr>
                <w:b/>
                <w:sz w:val="20"/>
                <w:szCs w:val="20"/>
              </w:rPr>
              <w:t>Зачеты</w:t>
            </w:r>
            <w:r w:rsidR="0025738A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25738A" w:rsidRDefault="004A10B9" w:rsidP="004A10B9">
            <w:pPr>
              <w:jc w:val="center"/>
            </w:pPr>
            <w:r>
              <w:rPr>
                <w:b/>
                <w:sz w:val="20"/>
                <w:szCs w:val="20"/>
              </w:rPr>
              <w:t>54 ч</w:t>
            </w:r>
          </w:p>
        </w:tc>
        <w:tc>
          <w:tcPr>
            <w:tcW w:w="1168" w:type="pct"/>
          </w:tcPr>
          <w:p w:rsidR="0025738A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18</w:t>
            </w:r>
          </w:p>
          <w:p w:rsidR="004A10B9" w:rsidRDefault="004A10B9">
            <w:r>
              <w:rPr>
                <w:b/>
                <w:sz w:val="20"/>
                <w:szCs w:val="20"/>
              </w:rPr>
              <w:t>2 семестр - 36</w:t>
            </w:r>
          </w:p>
        </w:tc>
      </w:tr>
    </w:tbl>
    <w:p w:rsidR="001A190C" w:rsidRPr="008F5A27" w:rsidRDefault="001A190C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Pr="008F5A27">
        <w:rPr>
          <w:sz w:val="24"/>
          <w:szCs w:val="24"/>
        </w:rPr>
        <w:t>изучение электрокерамических материалов для применения в изделиях электроэнергетики и электротехники.  Формирование системы знаний о физических процессах, происходящих в  керамических материалах в условиях изготовления и эксплуатации.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дисциплины: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Основные термины и определения. Классификация электрокерамических материалов по области применения. Основные требования и свойства электротехнической керамики. Физические, механические, тепловые, химические свойства </w:t>
      </w:r>
      <w:proofErr w:type="spellStart"/>
      <w:r w:rsidRPr="008F5A27">
        <w:rPr>
          <w:sz w:val="24"/>
          <w:szCs w:val="24"/>
        </w:rPr>
        <w:t>электрокерамики</w:t>
      </w:r>
      <w:proofErr w:type="spellEnd"/>
      <w:r w:rsidRPr="008F5A27">
        <w:rPr>
          <w:sz w:val="24"/>
          <w:szCs w:val="24"/>
        </w:rPr>
        <w:t>. Старение и методы защиты керамических изделий.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>Электропроводность. Поляризация. Диэлектрические потери. Электрическая прочность. Особенности электромагнитных процессов в электрокерамических материалах. Зависимости электроизоляционных свойств от внешних факторов и влияние строения вещества.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>Схема технологического процесса. Виды помола. Технологическое оборудование. Выбор оптимального технологического режима. Определение количества исходных компонентов для получения требуемой концентрации компонентов в шихте.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Прессование простых и сложных изделий. Влияние формы и размеров изделия на усилие прессования и качество готового изделия. Определение технологических режимов. Методы улучшения качества прессования. Горячее прессование. Диаграмма технологического процесса. Выбор параметров технологических операций. Достоинства и недостатки метода. Способы повышения производительности. 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Ударное прессование. Взрывное прессование. Прочие виды формования изделия из керамического материала. Достоинства и недостатки. </w:t>
      </w:r>
    </w:p>
    <w:p w:rsidR="001A190C" w:rsidRDefault="001A190C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Теоретические основы спекания </w:t>
      </w:r>
      <w:proofErr w:type="spellStart"/>
      <w:r w:rsidRPr="008F5A27">
        <w:rPr>
          <w:sz w:val="24"/>
          <w:szCs w:val="24"/>
        </w:rPr>
        <w:t>электрокерамики</w:t>
      </w:r>
      <w:proofErr w:type="spellEnd"/>
      <w:r w:rsidRPr="008F5A27">
        <w:rPr>
          <w:sz w:val="24"/>
          <w:szCs w:val="24"/>
        </w:rPr>
        <w:t>. Действующие силы при спекании. Скорость протекания процесса и влияние различных факторов. Определение параметров технологического процесса спекания. Заключительные операции.</w:t>
      </w:r>
    </w:p>
    <w:p w:rsidR="008F5A27" w:rsidRDefault="008F5A2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190C" w:rsidRPr="0025738A" w:rsidRDefault="001A190C" w:rsidP="001A190C">
      <w:pPr>
        <w:pStyle w:val="2"/>
      </w:pPr>
      <w:bookmarkStart w:id="12" w:name="_Toc22240539"/>
      <w:r w:rsidRPr="0025738A">
        <w:lastRenderedPageBreak/>
        <w:t>Технология производства изоляционных материалов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A190C" w:rsidRPr="005E0451" w:rsidTr="0025738A">
        <w:trPr>
          <w:trHeight w:val="340"/>
        </w:trPr>
        <w:tc>
          <w:tcPr>
            <w:tcW w:w="2803" w:type="pct"/>
            <w:vAlign w:val="center"/>
          </w:tcPr>
          <w:p w:rsidR="001A190C" w:rsidRPr="005E0451" w:rsidRDefault="001A190C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A190C" w:rsidRPr="004542A2" w:rsidRDefault="0025738A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A190C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1A190C" w:rsidRPr="005E0451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5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25738A" w:rsidRDefault="0025738A" w:rsidP="00584F30">
            <w:r>
              <w:rPr>
                <w:b/>
                <w:sz w:val="20"/>
                <w:szCs w:val="20"/>
              </w:rPr>
              <w:t>1</w:t>
            </w:r>
            <w:r w:rsidR="00584F30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</w:tcPr>
          <w:p w:rsidR="0025738A" w:rsidRDefault="004A10B9"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180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25738A" w:rsidRDefault="0025738A" w:rsidP="00620C7B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25738A" w:rsidRDefault="004A10B9"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32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25738A" w:rsidRDefault="0025738A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25738A" w:rsidRDefault="004A10B9"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16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25738A" w:rsidRDefault="0025738A" w:rsidP="0025738A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25738A" w:rsidRDefault="0025738A" w:rsidP="0025738A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584F30" w:rsidP="00620C7B">
            <w:r>
              <w:rPr>
                <w:b/>
                <w:sz w:val="20"/>
                <w:szCs w:val="20"/>
              </w:rPr>
              <w:t>96</w:t>
            </w:r>
            <w:r w:rsidR="0025738A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25738A" w:rsidRDefault="004A10B9"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96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5738A" w:rsidRDefault="0025738A" w:rsidP="0025738A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25738A" w:rsidRDefault="0025738A" w:rsidP="0025738A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738A" w:rsidRPr="005E0451" w:rsidTr="0025738A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25738A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 xml:space="preserve">Экзамены </w:t>
            </w:r>
          </w:p>
        </w:tc>
        <w:tc>
          <w:tcPr>
            <w:tcW w:w="1029" w:type="pct"/>
          </w:tcPr>
          <w:p w:rsidR="0025738A" w:rsidRDefault="0025738A" w:rsidP="00620C7B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25738A" w:rsidRDefault="004A10B9">
            <w:r>
              <w:rPr>
                <w:b/>
                <w:sz w:val="20"/>
                <w:szCs w:val="20"/>
              </w:rPr>
              <w:t xml:space="preserve">1 семестр - </w:t>
            </w:r>
            <w:r w:rsidR="00584F30">
              <w:rPr>
                <w:b/>
                <w:sz w:val="20"/>
                <w:szCs w:val="20"/>
              </w:rPr>
              <w:t>36</w:t>
            </w:r>
          </w:p>
        </w:tc>
      </w:tr>
    </w:tbl>
    <w:p w:rsidR="0025738A" w:rsidRPr="008F5A27" w:rsidRDefault="001A190C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="0025738A" w:rsidRPr="008F5A27">
        <w:rPr>
          <w:sz w:val="24"/>
          <w:szCs w:val="24"/>
        </w:rPr>
        <w:t xml:space="preserve">приобретение знаний по технологии производства изоляционных материалов, при конструировании современного оборудования для электротехники и электроэнергетики. Приобретение знаний по управлению физическими и химическими процессами, направленными на изменение свойств сырья, и организации технологии проведения этих процессов. </w:t>
      </w:r>
    </w:p>
    <w:p w:rsidR="001A190C" w:rsidRPr="008F5A27" w:rsidRDefault="001A190C" w:rsidP="008F5A27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</w:t>
      </w:r>
    </w:p>
    <w:p w:rsidR="0025738A" w:rsidRPr="008F5A27" w:rsidRDefault="0025738A" w:rsidP="008F5A27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A27">
        <w:rPr>
          <w:rFonts w:ascii="Times New Roman" w:hAnsi="Times New Roman"/>
          <w:sz w:val="24"/>
          <w:szCs w:val="24"/>
        </w:rPr>
        <w:t xml:space="preserve">Технология производства газообразных и жидких электроизоляционных материалов. Технология производства </w:t>
      </w:r>
      <w:proofErr w:type="spellStart"/>
      <w:r w:rsidRPr="008F5A27">
        <w:rPr>
          <w:rFonts w:ascii="Times New Roman" w:hAnsi="Times New Roman"/>
          <w:sz w:val="24"/>
          <w:szCs w:val="24"/>
        </w:rPr>
        <w:t>элегаза</w:t>
      </w:r>
      <w:proofErr w:type="spellEnd"/>
      <w:r w:rsidRPr="008F5A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5A27">
        <w:rPr>
          <w:rFonts w:ascii="Times New Roman" w:hAnsi="Times New Roman"/>
          <w:sz w:val="24"/>
          <w:szCs w:val="24"/>
        </w:rPr>
        <w:t>дихлордифторметана</w:t>
      </w:r>
      <w:proofErr w:type="spellEnd"/>
      <w:r w:rsidRPr="008F5A27">
        <w:rPr>
          <w:rFonts w:ascii="Times New Roman" w:hAnsi="Times New Roman"/>
          <w:sz w:val="24"/>
          <w:szCs w:val="24"/>
        </w:rPr>
        <w:t xml:space="preserve">, используемое сырье. </w:t>
      </w:r>
    </w:p>
    <w:p w:rsidR="0025738A" w:rsidRPr="008F5A27" w:rsidRDefault="0025738A" w:rsidP="008F5A27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A27">
        <w:rPr>
          <w:rFonts w:ascii="Times New Roman" w:hAnsi="Times New Roman"/>
          <w:sz w:val="24"/>
          <w:szCs w:val="24"/>
        </w:rPr>
        <w:t xml:space="preserve">Технология производства жидких электроизоляционных материалов. Невысыхающие материалы – масла на основе натуральных и синтетических компонентов. Технология производства высыхающих материалов – лаков на натуральной и синтетической основе. Технологические способы производства электроизоляционных пленок методом полива. Технологические процессы производства феноло-формальдегидных, эпоксидных, полиэфирных и кремнийорганических смол и лаков. </w:t>
      </w:r>
    </w:p>
    <w:p w:rsidR="0025738A" w:rsidRPr="008F5A27" w:rsidRDefault="0025738A" w:rsidP="008F5A27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F5A27">
        <w:rPr>
          <w:rFonts w:ascii="Times New Roman" w:hAnsi="Times New Roman"/>
          <w:sz w:val="24"/>
          <w:szCs w:val="24"/>
        </w:rPr>
        <w:t>Композиционные электроизоляционные материалы. Компаунд – состав и назначение, сушка компаундов. Технология производства электроизоляционных компаундов для литой изоляции, подготовка исходного сырья, контроль качества. Физико-химические процессы, происходящие в компаундах при отверждении. Автоматизация технологического процесса производства компаунда.</w:t>
      </w:r>
      <w:r w:rsidRPr="008F5A27">
        <w:rPr>
          <w:rFonts w:ascii="Times New Roman" w:hAnsi="Times New Roman"/>
          <w:i/>
          <w:sz w:val="24"/>
          <w:szCs w:val="24"/>
        </w:rPr>
        <w:t xml:space="preserve"> </w:t>
      </w:r>
    </w:p>
    <w:p w:rsidR="0025738A" w:rsidRDefault="0025738A" w:rsidP="008F5A27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A27">
        <w:rPr>
          <w:rFonts w:ascii="Times New Roman" w:hAnsi="Times New Roman"/>
          <w:sz w:val="24"/>
          <w:szCs w:val="24"/>
        </w:rPr>
        <w:t xml:space="preserve">Технология производства фольгированных электроизоляционных материалов. Назначение фольгированных электроизоляционных материалов. Технология производства электроизоляционных материалов из пластмасс. Технология переработки высокомолекулярных термопластов в электроизоляционные материалы, пригодные для изготовления электротехнических изделий. Производство кабельного поливинилхлоридного пластиката и других полиолефинов. </w:t>
      </w:r>
    </w:p>
    <w:p w:rsidR="008F5A27" w:rsidRDefault="008F5A2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738A" w:rsidRPr="005E0451" w:rsidRDefault="0025738A" w:rsidP="0025738A">
      <w:pPr>
        <w:pStyle w:val="2"/>
      </w:pPr>
      <w:bookmarkStart w:id="13" w:name="_Toc22240540"/>
      <w:r w:rsidRPr="0025738A">
        <w:lastRenderedPageBreak/>
        <w:t>Технология производства кабелей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25738A" w:rsidRPr="005E0451" w:rsidTr="00421078">
        <w:trPr>
          <w:trHeight w:val="340"/>
        </w:trPr>
        <w:tc>
          <w:tcPr>
            <w:tcW w:w="2803" w:type="pct"/>
            <w:vAlign w:val="center"/>
          </w:tcPr>
          <w:p w:rsidR="0025738A" w:rsidRPr="005E0451" w:rsidRDefault="0025738A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25738A" w:rsidRPr="004542A2" w:rsidRDefault="00584F30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738A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25738A" w:rsidRDefault="004A10B9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584F3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4</w:t>
            </w:r>
          </w:p>
          <w:p w:rsidR="00584F30" w:rsidRPr="005E0451" w:rsidRDefault="00584F30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семестр - </w:t>
            </w:r>
            <w:r w:rsidR="00473894">
              <w:rPr>
                <w:b/>
                <w:sz w:val="20"/>
                <w:szCs w:val="20"/>
              </w:rPr>
              <w:t>5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421078" w:rsidRDefault="00584F30" w:rsidP="00620C7B">
            <w:r>
              <w:rPr>
                <w:b/>
                <w:sz w:val="20"/>
                <w:szCs w:val="20"/>
              </w:rPr>
              <w:t>324</w:t>
            </w:r>
            <w:r w:rsidR="00421078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21078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584F3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144</w:t>
            </w:r>
          </w:p>
          <w:p w:rsidR="00584F30" w:rsidRDefault="00584F30">
            <w:r>
              <w:rPr>
                <w:b/>
                <w:sz w:val="20"/>
                <w:szCs w:val="20"/>
              </w:rPr>
              <w:t>2 семестр -</w:t>
            </w:r>
            <w:r w:rsidR="00473894">
              <w:rPr>
                <w:b/>
                <w:sz w:val="20"/>
                <w:szCs w:val="20"/>
              </w:rPr>
              <w:t xml:space="preserve"> 180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421078" w:rsidRDefault="00473894" w:rsidP="00620C7B">
            <w:r>
              <w:rPr>
                <w:b/>
                <w:sz w:val="20"/>
                <w:szCs w:val="20"/>
              </w:rPr>
              <w:t>64</w:t>
            </w:r>
            <w:r w:rsidR="00421078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21078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47389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32</w:t>
            </w:r>
          </w:p>
          <w:p w:rsidR="00473894" w:rsidRDefault="00473894">
            <w:r>
              <w:rPr>
                <w:b/>
                <w:sz w:val="20"/>
                <w:szCs w:val="20"/>
              </w:rPr>
              <w:t>2 семестр - 32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421078" w:rsidRDefault="00473894" w:rsidP="00620C7B">
            <w:r>
              <w:rPr>
                <w:b/>
                <w:sz w:val="20"/>
                <w:szCs w:val="20"/>
              </w:rPr>
              <w:t>32</w:t>
            </w:r>
            <w:r w:rsidR="00421078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21078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584F3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16</w:t>
            </w:r>
          </w:p>
          <w:p w:rsidR="00584F30" w:rsidRDefault="00584F30">
            <w:r>
              <w:rPr>
                <w:b/>
                <w:sz w:val="20"/>
                <w:szCs w:val="20"/>
              </w:rPr>
              <w:t>2 семестр -</w:t>
            </w:r>
            <w:r w:rsidR="00473894">
              <w:rPr>
                <w:b/>
                <w:sz w:val="20"/>
                <w:szCs w:val="20"/>
              </w:rPr>
              <w:t xml:space="preserve"> 16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421078" w:rsidRDefault="00421078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421078" w:rsidRDefault="00421078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21078" w:rsidRPr="00584F30" w:rsidRDefault="00584F30" w:rsidP="004210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1078">
              <w:rPr>
                <w:b/>
                <w:sz w:val="20"/>
                <w:szCs w:val="20"/>
              </w:rPr>
              <w:t>76-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21078" w:rsidRDefault="004A10B9" w:rsidP="0042107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47389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80</w:t>
            </w:r>
          </w:p>
          <w:p w:rsidR="00473894" w:rsidRDefault="00473894" w:rsidP="00421078">
            <w:pPr>
              <w:jc w:val="left"/>
            </w:pPr>
            <w:r>
              <w:rPr>
                <w:b/>
                <w:sz w:val="20"/>
                <w:szCs w:val="20"/>
              </w:rPr>
              <w:t>2 семестр - 96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421078" w:rsidRPr="005E0451" w:rsidRDefault="00421078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421078" w:rsidRDefault="00421078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73894" w:rsidRDefault="00473894">
            <w:r>
              <w:rPr>
                <w:b/>
                <w:sz w:val="20"/>
                <w:szCs w:val="20"/>
              </w:rPr>
              <w:t>2 семестр - 16</w:t>
            </w:r>
          </w:p>
        </w:tc>
      </w:tr>
      <w:tr w:rsidR="00421078" w:rsidRPr="005E0451" w:rsidTr="00421078">
        <w:trPr>
          <w:trHeight w:val="340"/>
        </w:trPr>
        <w:tc>
          <w:tcPr>
            <w:tcW w:w="2803" w:type="pct"/>
            <w:vAlign w:val="center"/>
          </w:tcPr>
          <w:p w:rsidR="00421078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Экзамен/</w:t>
            </w:r>
            <w:r w:rsidR="00421078">
              <w:rPr>
                <w:b/>
                <w:sz w:val="20"/>
                <w:szCs w:val="20"/>
              </w:rPr>
              <w:t>Зачет</w:t>
            </w:r>
            <w:r w:rsidR="00421078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421078" w:rsidRDefault="00473894" w:rsidP="00473894">
            <w:pPr>
              <w:jc w:val="left"/>
            </w:pPr>
            <w:r>
              <w:rPr>
                <w:b/>
                <w:sz w:val="20"/>
                <w:szCs w:val="20"/>
              </w:rPr>
              <w:t>54 ч</w:t>
            </w:r>
          </w:p>
        </w:tc>
        <w:tc>
          <w:tcPr>
            <w:tcW w:w="1168" w:type="pct"/>
          </w:tcPr>
          <w:p w:rsidR="00421078" w:rsidRDefault="004A10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семестр </w:t>
            </w:r>
            <w:r w:rsidR="0047389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3894">
              <w:rPr>
                <w:b/>
                <w:sz w:val="20"/>
                <w:szCs w:val="20"/>
              </w:rPr>
              <w:t>18</w:t>
            </w:r>
          </w:p>
          <w:p w:rsidR="00473894" w:rsidRDefault="00473894">
            <w:r>
              <w:rPr>
                <w:b/>
                <w:sz w:val="20"/>
                <w:szCs w:val="20"/>
              </w:rPr>
              <w:t>2 семестр - 36</w:t>
            </w:r>
          </w:p>
        </w:tc>
      </w:tr>
    </w:tbl>
    <w:p w:rsidR="00421078" w:rsidRPr="008F5A27" w:rsidRDefault="0025738A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="00421078" w:rsidRPr="008F5A27">
        <w:rPr>
          <w:sz w:val="24"/>
          <w:szCs w:val="24"/>
        </w:rPr>
        <w:t>формирование знаний об основных технологических операциях производства кабельно-проводниковой продукции с применением пластмасс и резин для последующего применения этих знаний при расчете конкретных технологических процессов.</w:t>
      </w:r>
    </w:p>
    <w:p w:rsidR="0025738A" w:rsidRPr="008F5A27" w:rsidRDefault="0025738A" w:rsidP="008F5A27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</w:t>
      </w:r>
      <w:r w:rsidR="00421078" w:rsidRPr="008F5A27">
        <w:rPr>
          <w:sz w:val="24"/>
          <w:szCs w:val="24"/>
          <w:u w:val="single"/>
        </w:rPr>
        <w:t>:</w:t>
      </w:r>
    </w:p>
    <w:p w:rsidR="00421078" w:rsidRPr="008F5A27" w:rsidRDefault="00421078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Виды кабельно-проводниковой продукции, технология производства токопроводящих жил. Классификация кабельных изделий по группам применения. Классы токопроводящих жил. Технологическое оборудование для скрутки токопроводящих жил. </w:t>
      </w:r>
    </w:p>
    <w:p w:rsidR="00421078" w:rsidRPr="008F5A27" w:rsidRDefault="00421078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Экструзия как основной способ переработки пластмасс. Классификация и принцип действия </w:t>
      </w:r>
      <w:proofErr w:type="spellStart"/>
      <w:r w:rsidRPr="008F5A27">
        <w:rPr>
          <w:sz w:val="24"/>
          <w:szCs w:val="24"/>
        </w:rPr>
        <w:t>экструдеров</w:t>
      </w:r>
      <w:proofErr w:type="gramStart"/>
      <w:r w:rsidRPr="008F5A27">
        <w:rPr>
          <w:sz w:val="24"/>
          <w:szCs w:val="24"/>
        </w:rPr>
        <w:t>.В</w:t>
      </w:r>
      <w:proofErr w:type="gramEnd"/>
      <w:r w:rsidRPr="008F5A27">
        <w:rPr>
          <w:sz w:val="24"/>
          <w:szCs w:val="24"/>
        </w:rPr>
        <w:t>ыбор</w:t>
      </w:r>
      <w:proofErr w:type="spellEnd"/>
      <w:r w:rsidRPr="008F5A27">
        <w:rPr>
          <w:sz w:val="24"/>
          <w:szCs w:val="24"/>
        </w:rPr>
        <w:t xml:space="preserve"> технологического оборудования и расчет  технологических процессов производства кабелей с пластмассовой изоляцией. Анализ движения расплава материала в канале червяка. Уравнения </w:t>
      </w:r>
      <w:proofErr w:type="gramStart"/>
      <w:r w:rsidRPr="008F5A27">
        <w:rPr>
          <w:sz w:val="24"/>
          <w:szCs w:val="24"/>
        </w:rPr>
        <w:t>Навье-Стокса</w:t>
      </w:r>
      <w:proofErr w:type="gramEnd"/>
      <w:r w:rsidRPr="008F5A27">
        <w:rPr>
          <w:sz w:val="24"/>
          <w:szCs w:val="24"/>
        </w:rPr>
        <w:t xml:space="preserve">. Решение уравнения </w:t>
      </w:r>
      <w:proofErr w:type="gramStart"/>
      <w:r w:rsidRPr="008F5A27">
        <w:rPr>
          <w:sz w:val="24"/>
          <w:szCs w:val="24"/>
        </w:rPr>
        <w:t>Навье-Стокса</w:t>
      </w:r>
      <w:proofErr w:type="gramEnd"/>
      <w:r w:rsidRPr="008F5A27">
        <w:rPr>
          <w:sz w:val="24"/>
          <w:szCs w:val="24"/>
        </w:rPr>
        <w:t xml:space="preserve">. Расчет производительности экструдера, выражение производительности через геометрические характеристики экструдера. </w:t>
      </w:r>
    </w:p>
    <w:p w:rsidR="00421078" w:rsidRPr="008F5A27" w:rsidRDefault="00421078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>Основы теории тепл</w:t>
      </w:r>
      <w:proofErr w:type="gramStart"/>
      <w:r w:rsidRPr="008F5A27">
        <w:rPr>
          <w:sz w:val="24"/>
          <w:szCs w:val="24"/>
        </w:rPr>
        <w:t>о-</w:t>
      </w:r>
      <w:proofErr w:type="gramEnd"/>
      <w:r w:rsidRPr="008F5A27">
        <w:rPr>
          <w:sz w:val="24"/>
          <w:szCs w:val="24"/>
        </w:rPr>
        <w:t xml:space="preserve"> </w:t>
      </w:r>
      <w:proofErr w:type="spellStart"/>
      <w:r w:rsidRPr="008F5A27">
        <w:rPr>
          <w:sz w:val="24"/>
          <w:szCs w:val="24"/>
        </w:rPr>
        <w:t>массообмена</w:t>
      </w:r>
      <w:proofErr w:type="spellEnd"/>
      <w:r w:rsidRPr="008F5A27">
        <w:rPr>
          <w:sz w:val="24"/>
          <w:szCs w:val="24"/>
        </w:rPr>
        <w:t xml:space="preserve">. Основные понятия о теории подобия, критерии подобия. Стационарные и нестационарные тепловые процессы. Расчет режима охлаждения кабельного изделия в условиях стационарного и нестационарного теплового процесса. Резины, основные компоненты резиновых смесей. </w:t>
      </w:r>
    </w:p>
    <w:p w:rsidR="00421078" w:rsidRDefault="00421078" w:rsidP="008F5A27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Расчет основных технологических процессов. Вулканизация как основной технологический процесс при производстве кабелей с резиновой изоляцией. Технологическое оборудование для производства кабелей с резиновой изоляцией. Кабельные линии непрерывной вулканизации (ЛКНВ). Стационарные и нестационарные тепловые процессы при расчете технологических режимов ЛКНВ. Технология производства специальных кабельных изделий. Кабельные изделия с радиационно-модифицированной изоляцией. Ускорители для радиационной сшивки. Особенности переработки </w:t>
      </w:r>
      <w:proofErr w:type="spellStart"/>
      <w:r w:rsidRPr="008F5A27">
        <w:rPr>
          <w:sz w:val="24"/>
          <w:szCs w:val="24"/>
        </w:rPr>
        <w:t>фторполимеров</w:t>
      </w:r>
      <w:proofErr w:type="spellEnd"/>
      <w:r w:rsidRPr="008F5A27">
        <w:rPr>
          <w:sz w:val="24"/>
          <w:szCs w:val="24"/>
        </w:rPr>
        <w:t>. Особенности  переработки вспененных композиций.</w:t>
      </w:r>
    </w:p>
    <w:p w:rsidR="008F5A27" w:rsidRDefault="008F5A2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1078" w:rsidRPr="005E0451" w:rsidRDefault="00421078" w:rsidP="00421078">
      <w:pPr>
        <w:pStyle w:val="2"/>
      </w:pPr>
      <w:bookmarkStart w:id="14" w:name="_Toc22240541"/>
      <w:r w:rsidRPr="00421078">
        <w:lastRenderedPageBreak/>
        <w:t>Расчет, конструирование и системы электрической изоляции, Часть 1</w:t>
      </w:r>
      <w:bookmarkEnd w:id="14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1997"/>
        <w:gridCol w:w="2269"/>
      </w:tblGrid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8" w:type="pct"/>
            <w:vAlign w:val="center"/>
          </w:tcPr>
          <w:p w:rsidR="00473894" w:rsidRPr="004542A2" w:rsidRDefault="00473894" w:rsidP="00B566F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473894" w:rsidRDefault="00473894" w:rsidP="00B566F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4</w:t>
            </w:r>
          </w:p>
          <w:p w:rsidR="00473894" w:rsidRPr="005E0451" w:rsidRDefault="00473894" w:rsidP="00B566F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- 5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8" w:type="pct"/>
          </w:tcPr>
          <w:p w:rsidR="00473894" w:rsidRDefault="00473894" w:rsidP="00B566F8">
            <w:r>
              <w:rPr>
                <w:b/>
                <w:sz w:val="20"/>
                <w:szCs w:val="20"/>
              </w:rPr>
              <w:t>324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73894" w:rsidRDefault="00473894" w:rsidP="00B566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144</w:t>
            </w:r>
          </w:p>
          <w:p w:rsidR="00473894" w:rsidRDefault="00473894" w:rsidP="00B566F8">
            <w:r>
              <w:rPr>
                <w:b/>
                <w:sz w:val="20"/>
                <w:szCs w:val="20"/>
              </w:rPr>
              <w:t>2 семестр - 180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8" w:type="pct"/>
          </w:tcPr>
          <w:p w:rsidR="00473894" w:rsidRDefault="00473894" w:rsidP="00B566F8">
            <w:r>
              <w:rPr>
                <w:b/>
                <w:sz w:val="20"/>
                <w:szCs w:val="20"/>
              </w:rPr>
              <w:t>64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73894" w:rsidRDefault="00473894" w:rsidP="00B566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32</w:t>
            </w:r>
          </w:p>
          <w:p w:rsidR="00473894" w:rsidRDefault="00473894" w:rsidP="00B566F8">
            <w:r>
              <w:rPr>
                <w:b/>
                <w:sz w:val="20"/>
                <w:szCs w:val="20"/>
              </w:rPr>
              <w:t>2 семестр - 32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8" w:type="pct"/>
          </w:tcPr>
          <w:p w:rsidR="00473894" w:rsidRDefault="00473894" w:rsidP="00B566F8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473894" w:rsidRDefault="00473894" w:rsidP="00B566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16</w:t>
            </w:r>
          </w:p>
          <w:p w:rsidR="00473894" w:rsidRDefault="00473894" w:rsidP="00B566F8">
            <w:r>
              <w:rPr>
                <w:b/>
                <w:sz w:val="20"/>
                <w:szCs w:val="20"/>
              </w:rPr>
              <w:t>2 семестр - 16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8" w:type="pct"/>
          </w:tcPr>
          <w:p w:rsidR="00473894" w:rsidRDefault="00473894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473894" w:rsidRDefault="00473894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473894" w:rsidRPr="00584F30" w:rsidRDefault="00473894" w:rsidP="00B566F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73894" w:rsidRDefault="00473894" w:rsidP="00B566F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80</w:t>
            </w:r>
          </w:p>
          <w:p w:rsidR="00473894" w:rsidRDefault="00473894" w:rsidP="00B566F8">
            <w:pPr>
              <w:jc w:val="left"/>
            </w:pPr>
            <w:r>
              <w:rPr>
                <w:b/>
                <w:sz w:val="20"/>
                <w:szCs w:val="20"/>
              </w:rPr>
              <w:t>2 семестр - 96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473894" w:rsidRDefault="00473894" w:rsidP="00B566F8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473894" w:rsidRDefault="00473894" w:rsidP="00B566F8">
            <w:r>
              <w:rPr>
                <w:b/>
                <w:sz w:val="20"/>
                <w:szCs w:val="20"/>
              </w:rPr>
              <w:t>2 семестр - 16</w:t>
            </w:r>
          </w:p>
        </w:tc>
      </w:tr>
      <w:tr w:rsidR="00473894" w:rsidRPr="005E0451" w:rsidTr="00473894">
        <w:trPr>
          <w:trHeight w:val="340"/>
        </w:trPr>
        <w:tc>
          <w:tcPr>
            <w:tcW w:w="2804" w:type="pct"/>
            <w:vAlign w:val="center"/>
          </w:tcPr>
          <w:p w:rsidR="00473894" w:rsidRPr="005E0451" w:rsidRDefault="00473894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</w:tcPr>
          <w:p w:rsidR="00473894" w:rsidRDefault="00473894" w:rsidP="00B566F8">
            <w:pPr>
              <w:jc w:val="left"/>
            </w:pPr>
            <w:r>
              <w:rPr>
                <w:b/>
                <w:sz w:val="20"/>
                <w:szCs w:val="20"/>
              </w:rPr>
              <w:t>54 ч</w:t>
            </w:r>
          </w:p>
        </w:tc>
        <w:tc>
          <w:tcPr>
            <w:tcW w:w="1168" w:type="pct"/>
          </w:tcPr>
          <w:p w:rsidR="00473894" w:rsidRDefault="00473894" w:rsidP="00B566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 – 18</w:t>
            </w:r>
          </w:p>
          <w:p w:rsidR="00473894" w:rsidRDefault="00473894" w:rsidP="00B566F8">
            <w:r>
              <w:rPr>
                <w:b/>
                <w:sz w:val="20"/>
                <w:szCs w:val="20"/>
              </w:rPr>
              <w:t>2 семестр - 36</w:t>
            </w:r>
          </w:p>
        </w:tc>
      </w:tr>
    </w:tbl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Pr="008F5A27">
        <w:rPr>
          <w:sz w:val="24"/>
          <w:szCs w:val="24"/>
        </w:rPr>
        <w:t>сформировать у студентов знания о принципах и особенностях конструирования и эксплуатации систем электрической изоляции и электроизоляционных изделий.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дисциплины: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Условия эксплуатации электроизоляционных конструкций и систем электрической изоляции. Виды нагрузок действующих на изоляцию. Классы напряжения. 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Внешняя изоляция высоковольтных конструкций. Виды внутренней изоляции. Стандартизация в области классификации </w:t>
      </w:r>
      <w:proofErr w:type="gramStart"/>
      <w:r w:rsidRPr="008F5A27">
        <w:rPr>
          <w:sz w:val="24"/>
          <w:szCs w:val="24"/>
        </w:rPr>
        <w:t>электротехнических</w:t>
      </w:r>
      <w:proofErr w:type="gramEnd"/>
      <w:r w:rsidRPr="008F5A27">
        <w:rPr>
          <w:sz w:val="24"/>
          <w:szCs w:val="24"/>
        </w:rPr>
        <w:t xml:space="preserve"> конструкции. Унификация условий эксплуатации. 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Основная задача расчета </w:t>
      </w:r>
      <w:proofErr w:type="gramStart"/>
      <w:r w:rsidRPr="008F5A27">
        <w:rPr>
          <w:sz w:val="24"/>
          <w:szCs w:val="24"/>
        </w:rPr>
        <w:t>электроизоляционных</w:t>
      </w:r>
      <w:proofErr w:type="gramEnd"/>
      <w:r w:rsidRPr="008F5A27">
        <w:rPr>
          <w:sz w:val="24"/>
          <w:szCs w:val="24"/>
        </w:rPr>
        <w:t xml:space="preserve"> конструкции. Расчеты по испытательным напряжениям, сроку службы и номинальному напряжению. Конденсаторная изоляция. 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Расчет электрических полей сложной формы. </w:t>
      </w:r>
    </w:p>
    <w:p w:rsidR="00421078" w:rsidRPr="008F5A27" w:rsidRDefault="00421078" w:rsidP="008F5A27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Конденсатор </w:t>
      </w:r>
      <w:proofErr w:type="spellStart"/>
      <w:r w:rsidRPr="008F5A27">
        <w:rPr>
          <w:sz w:val="24"/>
          <w:szCs w:val="24"/>
        </w:rPr>
        <w:t>В.Роговского</w:t>
      </w:r>
      <w:proofErr w:type="spellEnd"/>
      <w:r w:rsidRPr="008F5A27">
        <w:rPr>
          <w:sz w:val="24"/>
          <w:szCs w:val="24"/>
        </w:rPr>
        <w:t xml:space="preserve">. Материалы для изготовления изоляторов. </w:t>
      </w:r>
    </w:p>
    <w:p w:rsidR="008F5A27" w:rsidRDefault="008F5A27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1B4C42" w:rsidRDefault="001B4C42" w:rsidP="001B4C42">
      <w:pPr>
        <w:pStyle w:val="2"/>
      </w:pPr>
      <w:bookmarkStart w:id="15" w:name="_Toc11856091"/>
      <w:bookmarkStart w:id="16" w:name="_Toc22240542"/>
      <w:r w:rsidRPr="00E5381B">
        <w:lastRenderedPageBreak/>
        <w:t>Информационные и компьютерные технологии в электротехнике</w:t>
      </w:r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B4C42" w:rsidRPr="00BC5DB4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8" w:type="pct"/>
            <w:vAlign w:val="center"/>
          </w:tcPr>
          <w:p w:rsidR="001B4C42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– 3</w:t>
            </w:r>
          </w:p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4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:rsidR="001B4C42" w:rsidRDefault="001B4C42" w:rsidP="000758CC">
            <w:r>
              <w:rPr>
                <w:b/>
                <w:sz w:val="20"/>
                <w:szCs w:val="20"/>
              </w:rPr>
              <w:t>252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B4C42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– 108 ч.</w:t>
            </w:r>
          </w:p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144 ч.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:rsidR="001B4C42" w:rsidRPr="00FB41B4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lang w:val="en-US"/>
              </w:rPr>
            </w:pPr>
            <w:r w:rsidRPr="0079329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:rsidR="001B4C42" w:rsidRDefault="001B4C42" w:rsidP="000758CC">
            <w:r>
              <w:rPr>
                <w:b/>
                <w:sz w:val="20"/>
                <w:szCs w:val="20"/>
              </w:rPr>
              <w:t>96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B4C42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– 48 ч.</w:t>
            </w:r>
          </w:p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48 ч.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:rsidR="001B4C42" w:rsidRPr="00FB41B4" w:rsidRDefault="001B4C42" w:rsidP="000758CC">
            <w:pPr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68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1B4C42" w:rsidRDefault="001B4C42" w:rsidP="000758CC">
            <w:r>
              <w:rPr>
                <w:b/>
                <w:sz w:val="20"/>
                <w:szCs w:val="20"/>
              </w:rPr>
              <w:t>120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B4C42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– 60 ч.</w:t>
            </w:r>
          </w:p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– 60 ч.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1B4C42" w:rsidRPr="00F3300A" w:rsidRDefault="001B4C42" w:rsidP="000758CC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029" w:type="pct"/>
            <w:vAlign w:val="center"/>
          </w:tcPr>
          <w:p w:rsidR="001B4C42" w:rsidRDefault="001B4C42" w:rsidP="000758CC">
            <w:r>
              <w:t>-</w:t>
            </w:r>
          </w:p>
        </w:tc>
        <w:tc>
          <w:tcPr>
            <w:tcW w:w="1168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1B4C42" w:rsidRPr="005E0451" w:rsidTr="000758CC">
        <w:trPr>
          <w:trHeight w:val="340"/>
        </w:trPr>
        <w:tc>
          <w:tcPr>
            <w:tcW w:w="2803" w:type="pct"/>
            <w:vAlign w:val="center"/>
          </w:tcPr>
          <w:p w:rsidR="001B4C42" w:rsidRDefault="001B4C42" w:rsidP="000758CC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:rsidR="001B4C42" w:rsidRDefault="001B4C42" w:rsidP="000758CC">
            <w:r>
              <w:rPr>
                <w:b/>
                <w:sz w:val="20"/>
                <w:szCs w:val="20"/>
              </w:rPr>
              <w:t>36</w:t>
            </w:r>
            <w:r w:rsidRPr="00F3300A">
              <w:rPr>
                <w:b/>
                <w:sz w:val="20"/>
                <w:szCs w:val="20"/>
              </w:rPr>
              <w:t xml:space="preserve"> </w:t>
            </w:r>
            <w:r w:rsidRPr="00D51B9F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B4C42" w:rsidRPr="005E0451" w:rsidRDefault="001B4C42" w:rsidP="000758CC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 семестр – 36 ч.</w:t>
            </w:r>
          </w:p>
        </w:tc>
      </w:tr>
    </w:tbl>
    <w:p w:rsidR="001B4C42" w:rsidRPr="00DA05EC" w:rsidRDefault="001B4C42" w:rsidP="001B4C42"/>
    <w:p w:rsidR="001B4C42" w:rsidRDefault="001B4C42" w:rsidP="001B4C42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состоит в выработке системного подхода к обработке данных и проведению инженерных расчетов на основе свободно распространяемых бесплатных систем.</w:t>
      </w:r>
    </w:p>
    <w:p w:rsidR="001B4C42" w:rsidRDefault="001B4C42" w:rsidP="001B4C42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разделы дисциплины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Проприетарное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 и  свободное программное  обеспечение для научных исследований и инженерных расчетов. Подходы к проведению инженерных расчетов и обработке результатов экспериментов. Свободно распространяемое и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проприетарное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 программное обеспечение, преимущества и  недостатки их использования. Лицензии на программное обеспечение, их виды, несанкционированное использование программного обеспечения. Системы программирования и системы инженерных расчетов. Индустриальное программное обеспечение и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скриптинг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Свободно распространяемые системы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Octave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R.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</w:t>
      </w:r>
      <w:proofErr w:type="gramStart"/>
      <w:r>
        <w:rPr>
          <w:rFonts w:eastAsia="Times New Roman"/>
          <w:spacing w:val="-4"/>
          <w:sz w:val="24"/>
          <w:szCs w:val="24"/>
          <w:lang w:eastAsia="ru-RU"/>
        </w:rPr>
        <w:t>р</w:t>
      </w:r>
      <w:proofErr w:type="gramEnd"/>
      <w:r>
        <w:rPr>
          <w:rFonts w:eastAsia="Times New Roman"/>
          <w:spacing w:val="-4"/>
          <w:sz w:val="24"/>
          <w:szCs w:val="24"/>
          <w:lang w:eastAsia="ru-RU"/>
        </w:rPr>
        <w:t>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 как система для проведения угрозы инженерных расчетов и обработки данных. Философия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Версии и дистрибутивы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применяемые в научных исследованиях и инженерных расчетах. 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r>
        <w:rPr>
          <w:rFonts w:eastAsia="Times New Roman"/>
          <w:spacing w:val="-4"/>
          <w:sz w:val="24"/>
          <w:szCs w:val="24"/>
          <w:lang w:eastAsia="ru-RU"/>
        </w:rPr>
        <w:t xml:space="preserve">Визуализация данных с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matplotlib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Простейшие задачи визуализации данных. Общая характеристика. Основные типы графиков в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matplotlib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Оформление графиков, компоновка графиков.  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r>
        <w:rPr>
          <w:rFonts w:eastAsia="Times New Roman"/>
          <w:spacing w:val="-4"/>
          <w:sz w:val="24"/>
          <w:szCs w:val="24"/>
          <w:lang w:eastAsia="ru-RU"/>
        </w:rPr>
        <w:t xml:space="preserve">Приемы программирования на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>. Среды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4"/>
          <w:sz w:val="24"/>
          <w:szCs w:val="24"/>
          <w:lang w:eastAsia="ru-RU"/>
        </w:rPr>
        <w:t>программирования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24"/>
          <w:szCs w:val="24"/>
          <w:lang w:val="en-US" w:eastAsia="ru-RU"/>
        </w:rPr>
        <w:t>Jupyter</w:t>
      </w:r>
      <w:proofErr w:type="spellEnd"/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4"/>
          <w:sz w:val="24"/>
          <w:szCs w:val="24"/>
          <w:lang w:val="en-US" w:eastAsia="ru-RU"/>
        </w:rPr>
        <w:t>Notebook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, </w:t>
      </w:r>
      <w:r>
        <w:rPr>
          <w:rFonts w:eastAsia="Times New Roman"/>
          <w:spacing w:val="-4"/>
          <w:sz w:val="24"/>
          <w:szCs w:val="24"/>
          <w:lang w:val="en-US" w:eastAsia="ru-RU"/>
        </w:rPr>
        <w:t>Visual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4"/>
          <w:sz w:val="24"/>
          <w:szCs w:val="24"/>
          <w:lang w:val="en-US" w:eastAsia="ru-RU"/>
        </w:rPr>
        <w:t>Studio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4"/>
          <w:sz w:val="24"/>
          <w:szCs w:val="24"/>
          <w:lang w:val="en-US" w:eastAsia="ru-RU"/>
        </w:rPr>
        <w:t>Code</w:t>
      </w:r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.  </w:t>
      </w:r>
      <w:r>
        <w:rPr>
          <w:rFonts w:eastAsia="Times New Roman"/>
          <w:spacing w:val="-4"/>
          <w:sz w:val="24"/>
          <w:szCs w:val="24"/>
          <w:lang w:eastAsia="ru-RU"/>
        </w:rPr>
        <w:t xml:space="preserve">«Черепашья» графика. Основные конструкции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с использованием «черепашьей» графики, условные выражения, циклы, функции.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Позиционныее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 и именованные параметры функций, возврат значений. Ввод и вывод данных.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r>
        <w:rPr>
          <w:rFonts w:eastAsia="Times New Roman"/>
          <w:spacing w:val="-4"/>
          <w:sz w:val="24"/>
          <w:szCs w:val="24"/>
          <w:lang w:eastAsia="ru-RU"/>
        </w:rPr>
        <w:t xml:space="preserve">Стандартная библиотека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Модули и пакеты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пути поиска модулей, импорт модулей и объектов. Обзор стандартной библиотеки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Python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Пакет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math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>, работа файловой системой, работа с базами данных, работа с Интернет. Примеры программ. Объектно-ориентированное программирование.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r>
        <w:rPr>
          <w:rFonts w:eastAsia="Times New Roman"/>
          <w:spacing w:val="-4"/>
          <w:sz w:val="24"/>
          <w:szCs w:val="24"/>
          <w:lang w:eastAsia="ru-RU"/>
        </w:rPr>
        <w:t xml:space="preserve">Библиотеки </w:t>
      </w:r>
      <w:proofErr w:type="spellStart"/>
      <w:r>
        <w:rPr>
          <w:rFonts w:eastAsia="Times New Roman"/>
          <w:spacing w:val="-4"/>
          <w:sz w:val="24"/>
          <w:szCs w:val="24"/>
          <w:lang w:val="en-US" w:eastAsia="ru-RU"/>
        </w:rPr>
        <w:t>NumPy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24"/>
          <w:szCs w:val="24"/>
          <w:lang w:val="en-US" w:eastAsia="ru-RU"/>
        </w:rPr>
        <w:t>SciPy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. Ускорение вычислений, работа с массивами в </w:t>
      </w:r>
      <w:r>
        <w:rPr>
          <w:rFonts w:eastAsia="Times New Roman"/>
          <w:spacing w:val="-4"/>
          <w:sz w:val="24"/>
          <w:szCs w:val="24"/>
          <w:lang w:val="en-US" w:eastAsia="ru-RU"/>
        </w:rPr>
        <w:t>N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um</w:t>
      </w:r>
      <w:proofErr w:type="spellEnd"/>
      <w:r>
        <w:rPr>
          <w:rFonts w:eastAsia="Times New Roman"/>
          <w:spacing w:val="-4"/>
          <w:sz w:val="24"/>
          <w:szCs w:val="24"/>
          <w:lang w:val="en-US" w:eastAsia="ru-RU"/>
        </w:rPr>
        <w:t>P</w:t>
      </w:r>
      <w:r>
        <w:rPr>
          <w:rFonts w:eastAsia="Times New Roman"/>
          <w:spacing w:val="-4"/>
          <w:sz w:val="24"/>
          <w:szCs w:val="24"/>
          <w:lang w:eastAsia="ru-RU"/>
        </w:rPr>
        <w:t xml:space="preserve">y. Работа с матрицами.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Scipy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 – матричные вычисления, линейная алгебра. Решение дифференциальных уравнений. Обработка данных на </w:t>
      </w:r>
      <w:r>
        <w:rPr>
          <w:rFonts w:eastAsia="Times New Roman"/>
          <w:spacing w:val="-4"/>
          <w:sz w:val="24"/>
          <w:szCs w:val="24"/>
          <w:lang w:val="en-US" w:eastAsia="ru-RU"/>
        </w:rPr>
        <w:t>Python</w:t>
      </w:r>
      <w:r>
        <w:rPr>
          <w:rFonts w:eastAsia="Times New Roman"/>
          <w:spacing w:val="-4"/>
          <w:sz w:val="24"/>
          <w:szCs w:val="24"/>
          <w:lang w:eastAsia="ru-RU"/>
        </w:rPr>
        <w:t xml:space="preserve">, большие данные. </w:t>
      </w:r>
      <w:proofErr w:type="spellStart"/>
      <w:r>
        <w:rPr>
          <w:rFonts w:eastAsia="Times New Roman"/>
          <w:spacing w:val="-4"/>
          <w:sz w:val="24"/>
          <w:szCs w:val="24"/>
          <w:lang w:eastAsia="ru-RU"/>
        </w:rPr>
        <w:t>Блокчейн</w:t>
      </w:r>
      <w:proofErr w:type="spellEnd"/>
      <w:r>
        <w:rPr>
          <w:rFonts w:eastAsia="Times New Roman"/>
          <w:spacing w:val="-4"/>
          <w:sz w:val="24"/>
          <w:szCs w:val="24"/>
          <w:lang w:eastAsia="ru-RU"/>
        </w:rPr>
        <w:t xml:space="preserve">, смарт-контракты. Решения статистических задач, решение инженерных задач методом Монте-Карло. </w:t>
      </w:r>
    </w:p>
    <w:p w:rsidR="001B4C42" w:rsidRDefault="001B4C42" w:rsidP="001B4C42">
      <w:pPr>
        <w:spacing w:before="120" w:after="120" w:line="240" w:lineRule="auto"/>
        <w:ind w:firstLine="709"/>
        <w:rPr>
          <w:rFonts w:eastAsia="Times New Roman"/>
          <w:spacing w:val="-4"/>
          <w:sz w:val="24"/>
          <w:szCs w:val="24"/>
          <w:lang w:eastAsia="ru-RU"/>
        </w:rPr>
      </w:pPr>
      <w:r>
        <w:rPr>
          <w:rFonts w:eastAsia="Times New Roman"/>
          <w:spacing w:val="-4"/>
          <w:sz w:val="24"/>
          <w:szCs w:val="24"/>
          <w:lang w:eastAsia="ru-RU"/>
        </w:rPr>
        <w:t xml:space="preserve">Быстрое построение пользовательских интерфейсов в </w:t>
      </w:r>
      <w:proofErr w:type="spellStart"/>
      <w:r>
        <w:rPr>
          <w:rFonts w:eastAsia="Times New Roman"/>
          <w:spacing w:val="-4"/>
          <w:sz w:val="24"/>
          <w:szCs w:val="24"/>
          <w:lang w:val="en-US" w:eastAsia="ru-RU"/>
        </w:rPr>
        <w:t>Jupyter</w:t>
      </w:r>
      <w:proofErr w:type="spellEnd"/>
      <w:r w:rsidRPr="003175B1">
        <w:rPr>
          <w:rFonts w:eastAsia="Times New Roman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-4"/>
          <w:sz w:val="24"/>
          <w:szCs w:val="24"/>
          <w:lang w:val="en-US" w:eastAsia="ru-RU"/>
        </w:rPr>
        <w:t>Notebook</w:t>
      </w:r>
      <w:r>
        <w:rPr>
          <w:rFonts w:eastAsia="Times New Roman"/>
          <w:spacing w:val="-4"/>
          <w:sz w:val="24"/>
          <w:szCs w:val="24"/>
          <w:lang w:eastAsia="ru-RU"/>
        </w:rPr>
        <w:t>. Анимация. Символьные вычисления.</w:t>
      </w:r>
    </w:p>
    <w:p w:rsidR="008F5A27" w:rsidRDefault="008F5A27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381B" w:rsidRPr="005E0451" w:rsidRDefault="00E5381B" w:rsidP="00E5381B">
      <w:pPr>
        <w:pStyle w:val="2"/>
      </w:pPr>
      <w:bookmarkStart w:id="17" w:name="_Toc22240543"/>
      <w:r w:rsidRPr="00E5381B">
        <w:lastRenderedPageBreak/>
        <w:t>Силовые кабели и кабельные линии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5381B" w:rsidRPr="004542A2" w:rsidRDefault="00E5381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- 5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E5381B" w:rsidRDefault="00E5381B" w:rsidP="00620C7B">
            <w:r>
              <w:rPr>
                <w:b/>
                <w:sz w:val="20"/>
                <w:szCs w:val="20"/>
              </w:rPr>
              <w:t>180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E5381B" w:rsidRDefault="00E5381B">
            <w:r w:rsidRPr="00A170AB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- 180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E5381B" w:rsidRDefault="00E5381B" w:rsidP="00E5381B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E5381B" w:rsidRDefault="00E5381B">
            <w:r w:rsidRPr="00A170AB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E5381B" w:rsidRDefault="00E5381B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E5381B" w:rsidRDefault="00E5381B">
            <w:r w:rsidRPr="00A170AB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E5381B" w:rsidRDefault="00E5381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5381B" w:rsidRDefault="00E5381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5381B" w:rsidRDefault="00E5381B" w:rsidP="00620C7B">
            <w:r>
              <w:rPr>
                <w:b/>
                <w:sz w:val="20"/>
                <w:szCs w:val="20"/>
              </w:rPr>
              <w:t>96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E5381B" w:rsidRDefault="00E5381B">
            <w:r w:rsidRPr="00A170AB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- 96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5381B" w:rsidRDefault="00E5381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E5381B" w:rsidRDefault="00E5381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5381B" w:rsidRPr="005E0451" w:rsidTr="00E5381B">
        <w:trPr>
          <w:trHeight w:val="340"/>
        </w:trPr>
        <w:tc>
          <w:tcPr>
            <w:tcW w:w="2803" w:type="pct"/>
            <w:vAlign w:val="center"/>
          </w:tcPr>
          <w:p w:rsidR="00E5381B" w:rsidRPr="005E0451" w:rsidRDefault="00E5381B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E5381B" w:rsidRDefault="00E5381B" w:rsidP="00620C7B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E5381B" w:rsidRDefault="00E5381B">
            <w:r w:rsidRPr="00A170AB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- 36</w:t>
            </w:r>
          </w:p>
        </w:tc>
      </w:tr>
    </w:tbl>
    <w:p w:rsidR="00E5381B" w:rsidRPr="008F5A27" w:rsidRDefault="00E5381B" w:rsidP="0003632C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  <w:u w:val="single"/>
        </w:rPr>
        <w:t xml:space="preserve">Цель дисциплины: </w:t>
      </w:r>
      <w:r w:rsidRPr="008F5A27">
        <w:rPr>
          <w:sz w:val="24"/>
          <w:szCs w:val="24"/>
        </w:rPr>
        <w:t>изучение студентами методов расчета и конструирования, испытаний и прогнозирования ресурса силовых кабелей низкого, среднего и высокого напряжения.</w:t>
      </w:r>
    </w:p>
    <w:p w:rsidR="00E5381B" w:rsidRPr="008F5A27" w:rsidRDefault="00E5381B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8F5A27">
        <w:rPr>
          <w:sz w:val="24"/>
          <w:szCs w:val="24"/>
          <w:u w:val="single"/>
        </w:rPr>
        <w:t>Основные разделы дисциплины:</w:t>
      </w:r>
    </w:p>
    <w:p w:rsidR="00E5381B" w:rsidRPr="008F5A27" w:rsidRDefault="00E5381B" w:rsidP="0003632C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Классификация силовых кабелей по применяемым материалам, классам, функциональному назначению. Маркировка кабелей. Особенности конструкций кабелей </w:t>
      </w:r>
      <w:proofErr w:type="spellStart"/>
      <w:r w:rsidRPr="008F5A27">
        <w:rPr>
          <w:sz w:val="24"/>
          <w:szCs w:val="24"/>
        </w:rPr>
        <w:t>пожаробезопасного</w:t>
      </w:r>
      <w:proofErr w:type="spellEnd"/>
      <w:r w:rsidRPr="008F5A27">
        <w:rPr>
          <w:sz w:val="24"/>
          <w:szCs w:val="24"/>
        </w:rPr>
        <w:t xml:space="preserve"> исполнения, применяемые материалы, методы испытаний на нераспространение горения, на светопроницаемость, на огнестойкость. Испытания материалов методом </w:t>
      </w:r>
      <w:proofErr w:type="gramStart"/>
      <w:r w:rsidRPr="008F5A27">
        <w:rPr>
          <w:sz w:val="24"/>
          <w:szCs w:val="24"/>
        </w:rPr>
        <w:t>кон-калориметрии</w:t>
      </w:r>
      <w:proofErr w:type="gramEnd"/>
      <w:r w:rsidRPr="008F5A27">
        <w:rPr>
          <w:sz w:val="24"/>
          <w:szCs w:val="24"/>
        </w:rPr>
        <w:t xml:space="preserve">. </w:t>
      </w:r>
    </w:p>
    <w:p w:rsidR="00E5381B" w:rsidRPr="008F5A27" w:rsidRDefault="00E5381B" w:rsidP="0003632C">
      <w:pPr>
        <w:spacing w:line="240" w:lineRule="auto"/>
        <w:ind w:firstLine="709"/>
        <w:rPr>
          <w:sz w:val="24"/>
          <w:szCs w:val="24"/>
        </w:rPr>
      </w:pPr>
      <w:r w:rsidRPr="008F5A27">
        <w:rPr>
          <w:sz w:val="24"/>
          <w:szCs w:val="24"/>
        </w:rPr>
        <w:t xml:space="preserve">Особенности конструкций кабелей с изоляцией из сшитого полиэтилена. Кабели высокого напряжения – маслонаполненные и изолируемые сшиваемым полиэтиленом. Конструктивные исполнения высоковольтных кабелей. Основные технические требования, методы испытаний. Факторы, определяющие качество и надёжность. Конструкции концевых и соединительных муфт для кабелей среднего и высокого напряжения. Применяемые материалы, технологии изготовления, методы испытаний. Электрохимическое старение полимерной изоляции. Моделирование роста </w:t>
      </w:r>
      <w:proofErr w:type="gramStart"/>
      <w:r w:rsidRPr="008F5A27">
        <w:rPr>
          <w:sz w:val="24"/>
          <w:szCs w:val="24"/>
        </w:rPr>
        <w:t>водных</w:t>
      </w:r>
      <w:proofErr w:type="gramEnd"/>
      <w:r w:rsidRPr="008F5A27">
        <w:rPr>
          <w:sz w:val="24"/>
          <w:szCs w:val="24"/>
        </w:rPr>
        <w:t xml:space="preserve"> </w:t>
      </w:r>
      <w:proofErr w:type="spellStart"/>
      <w:r w:rsidRPr="008F5A27">
        <w:rPr>
          <w:sz w:val="24"/>
          <w:szCs w:val="24"/>
        </w:rPr>
        <w:t>триингов</w:t>
      </w:r>
      <w:proofErr w:type="spellEnd"/>
      <w:r w:rsidRPr="008F5A27">
        <w:rPr>
          <w:sz w:val="24"/>
          <w:szCs w:val="24"/>
        </w:rPr>
        <w:t xml:space="preserve">, диагностика состояния, прогнозирование остаточного ресурса. Электрический расчёт современных высоковольтных кабелей – определение критической и рабочей напряжённости электрического поля. Расчёт по импульсной прочности. Тепловой расчёт кабелей в стационарном состоянии и в переходном режиме для различных условий прокладки. </w:t>
      </w:r>
    </w:p>
    <w:p w:rsidR="00E5381B" w:rsidRDefault="00E5381B" w:rsidP="0003632C">
      <w:pPr>
        <w:spacing w:line="240" w:lineRule="auto"/>
        <w:ind w:firstLine="709"/>
      </w:pPr>
      <w:r w:rsidRPr="008F5A27">
        <w:rPr>
          <w:sz w:val="24"/>
          <w:szCs w:val="24"/>
        </w:rPr>
        <w:t>Прогнозирование ресурса по критерию теплового старения. Кабели постоянного тока высокого напряжения: распределение электрического поля в изоляции, методика электрического расчёта. Особенности электрических переходных процессов в кабелях постоянного тока. Преимущества и недостатки передачи энергии на постоянном напряжении. Конструкции и технические характеристики самонесущих изолированных и защищённых проводов, а также неизолированных проводов для воздушных линий передач</w:t>
      </w:r>
      <w:r>
        <w:t>.</w:t>
      </w:r>
    </w:p>
    <w:p w:rsidR="0003632C" w:rsidRDefault="0003632C">
      <w:pPr>
        <w:spacing w:line="240" w:lineRule="auto"/>
        <w:jc w:val="left"/>
      </w:pPr>
      <w:r>
        <w:br w:type="page"/>
      </w:r>
    </w:p>
    <w:p w:rsidR="00E5381B" w:rsidRPr="005E0451" w:rsidRDefault="00E5381B" w:rsidP="00E5381B">
      <w:pPr>
        <w:pStyle w:val="2"/>
      </w:pPr>
      <w:bookmarkStart w:id="18" w:name="_Toc22240544"/>
      <w:r w:rsidRPr="00E5381B">
        <w:lastRenderedPageBreak/>
        <w:t>Расчет, конструирование и системы электрической изоляции, Часть 2</w:t>
      </w:r>
      <w:bookmarkEnd w:id="18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1997"/>
        <w:gridCol w:w="2269"/>
      </w:tblGrid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8" w:type="pct"/>
            <w:vAlign w:val="center"/>
          </w:tcPr>
          <w:p w:rsidR="00A26821" w:rsidRPr="004542A2" w:rsidRDefault="00A26821" w:rsidP="00B566F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A26821" w:rsidRPr="005E0451" w:rsidRDefault="00A26821" w:rsidP="00B566F8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- 5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8" w:type="pct"/>
          </w:tcPr>
          <w:p w:rsidR="00A26821" w:rsidRDefault="00A26821" w:rsidP="00B566F8">
            <w:r>
              <w:rPr>
                <w:b/>
                <w:sz w:val="20"/>
                <w:szCs w:val="20"/>
              </w:rPr>
              <w:t>180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A26821" w:rsidRDefault="00A26821" w:rsidP="00B566F8">
            <w:r w:rsidRPr="00A170AB">
              <w:rPr>
                <w:b/>
                <w:sz w:val="20"/>
                <w:szCs w:val="20"/>
              </w:rPr>
              <w:t>2 семестр</w:t>
            </w:r>
            <w:r>
              <w:rPr>
                <w:b/>
                <w:sz w:val="20"/>
                <w:szCs w:val="20"/>
              </w:rPr>
              <w:t xml:space="preserve"> - 180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8" w:type="pct"/>
          </w:tcPr>
          <w:p w:rsidR="00A26821" w:rsidRDefault="00A26821" w:rsidP="00B566F8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A26821" w:rsidRDefault="00A26821" w:rsidP="00B566F8">
            <w:r w:rsidRPr="00A170AB">
              <w:rPr>
                <w:b/>
                <w:sz w:val="20"/>
                <w:szCs w:val="20"/>
              </w:rPr>
              <w:t>2 семестр</w:t>
            </w:r>
            <w:r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8" w:type="pct"/>
          </w:tcPr>
          <w:p w:rsidR="00A26821" w:rsidRDefault="00A26821" w:rsidP="00B566F8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A26821" w:rsidRDefault="00A26821" w:rsidP="00B566F8">
            <w:r w:rsidRPr="00A170AB">
              <w:rPr>
                <w:b/>
                <w:sz w:val="20"/>
                <w:szCs w:val="20"/>
              </w:rPr>
              <w:t>2 семестр</w:t>
            </w:r>
            <w:r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8" w:type="pct"/>
          </w:tcPr>
          <w:p w:rsidR="00A26821" w:rsidRDefault="00A26821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A26821" w:rsidRDefault="00A26821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A26821" w:rsidRDefault="00A26821" w:rsidP="00B566F8">
            <w:r>
              <w:rPr>
                <w:b/>
                <w:sz w:val="20"/>
                <w:szCs w:val="20"/>
              </w:rPr>
              <w:t>96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A26821" w:rsidRDefault="00A26821" w:rsidP="00B566F8">
            <w:r w:rsidRPr="00A170AB">
              <w:rPr>
                <w:b/>
                <w:sz w:val="20"/>
                <w:szCs w:val="20"/>
              </w:rPr>
              <w:t>2 семестр</w:t>
            </w:r>
            <w:r>
              <w:rPr>
                <w:b/>
                <w:sz w:val="20"/>
                <w:szCs w:val="20"/>
              </w:rPr>
              <w:t xml:space="preserve"> - 96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A26821" w:rsidRDefault="00A26821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A26821" w:rsidRDefault="00A26821" w:rsidP="00B566F8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6821" w:rsidRPr="005E0451" w:rsidTr="00A26821">
        <w:trPr>
          <w:trHeight w:val="340"/>
        </w:trPr>
        <w:tc>
          <w:tcPr>
            <w:tcW w:w="2804" w:type="pct"/>
            <w:vAlign w:val="center"/>
          </w:tcPr>
          <w:p w:rsidR="00A26821" w:rsidRPr="005E0451" w:rsidRDefault="00A26821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</w:tcPr>
          <w:p w:rsidR="00A26821" w:rsidRDefault="00A26821" w:rsidP="00B566F8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A26821" w:rsidRDefault="00A26821" w:rsidP="00B566F8">
            <w:r w:rsidRPr="00A170AB">
              <w:rPr>
                <w:b/>
                <w:sz w:val="20"/>
                <w:szCs w:val="20"/>
              </w:rPr>
              <w:t>2 семестр</w:t>
            </w:r>
            <w:r>
              <w:rPr>
                <w:b/>
                <w:sz w:val="20"/>
                <w:szCs w:val="20"/>
              </w:rPr>
              <w:t xml:space="preserve"> - 36</w:t>
            </w:r>
          </w:p>
        </w:tc>
      </w:tr>
    </w:tbl>
    <w:p w:rsidR="00E5381B" w:rsidRPr="0003632C" w:rsidRDefault="00E5381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r w:rsidRPr="0003632C">
        <w:rPr>
          <w:sz w:val="24"/>
          <w:szCs w:val="24"/>
        </w:rPr>
        <w:t>сформировать у студентов знания о принципах и особенностях конструирования и эксплуатации систем электрической изоляции и электроизоляционных изделий.</w:t>
      </w:r>
    </w:p>
    <w:p w:rsidR="00E5381B" w:rsidRPr="0003632C" w:rsidRDefault="00E5381B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Опорные изоляторы с различной заделкой арматуры и их расчеты. Проходные изоляторы. Линейные изоляторы. Конструкции силовых узлов. Изоляторы для атомных электростанций. 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Применение пластмасс в </w:t>
      </w:r>
      <w:proofErr w:type="spellStart"/>
      <w:r w:rsidRPr="0003632C">
        <w:rPr>
          <w:sz w:val="24"/>
          <w:szCs w:val="24"/>
        </w:rPr>
        <w:t>изоляторостроении</w:t>
      </w:r>
      <w:proofErr w:type="spellEnd"/>
      <w:r w:rsidRPr="0003632C">
        <w:rPr>
          <w:sz w:val="24"/>
          <w:szCs w:val="24"/>
        </w:rPr>
        <w:t xml:space="preserve">. Нелинейные ограничители напряжений. Высоковольтные вводы. Электрический и тепловой расчет вводов. Системы изоляции электрических машин. Гильзовая и непрерывная изоляция. 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Изоляция электрических машин низкого напряжения. Изоляция электрических машин высокого напряжения и большой мощности. </w:t>
      </w:r>
      <w:proofErr w:type="spellStart"/>
      <w:r w:rsidRPr="0003632C">
        <w:rPr>
          <w:sz w:val="24"/>
          <w:szCs w:val="24"/>
        </w:rPr>
        <w:t>Микалентно</w:t>
      </w:r>
      <w:proofErr w:type="spellEnd"/>
      <w:r w:rsidRPr="0003632C">
        <w:rPr>
          <w:sz w:val="24"/>
          <w:szCs w:val="24"/>
        </w:rPr>
        <w:t xml:space="preserve">-компаундированная и термореактивная изоляция. 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>Система изоляции трансформаторов. Конструкция изоляции трансформаторов на 35 кВ и выше. Методика электрического расчета главной и продольной изоляции.</w:t>
      </w:r>
    </w:p>
    <w:p w:rsidR="0003632C" w:rsidRDefault="00036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20C7B" w:rsidRPr="005E0451" w:rsidRDefault="00620C7B" w:rsidP="00620C7B">
      <w:pPr>
        <w:pStyle w:val="2"/>
      </w:pPr>
      <w:bookmarkStart w:id="19" w:name="_Toc22240545"/>
      <w:proofErr w:type="spellStart"/>
      <w:r w:rsidRPr="00620C7B">
        <w:lastRenderedPageBreak/>
        <w:t>Нанотехнологии</w:t>
      </w:r>
      <w:proofErr w:type="spellEnd"/>
      <w:r w:rsidRPr="00620C7B">
        <w:t xml:space="preserve"> в электротехнических материалах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620C7B" w:rsidRPr="004542A2" w:rsidRDefault="00620C7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- 3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108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F14F1E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- 108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F14F1E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F14F1E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620C7B" w:rsidRDefault="00620C7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20C7B" w:rsidRDefault="00620C7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20C7B" w:rsidRDefault="00A26821" w:rsidP="00620C7B">
            <w:r>
              <w:rPr>
                <w:b/>
                <w:sz w:val="20"/>
                <w:szCs w:val="20"/>
              </w:rPr>
              <w:t>58</w:t>
            </w:r>
            <w:r w:rsidR="00620C7B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20C7B" w:rsidRDefault="00620C7B" w:rsidP="00A26821">
            <w:r w:rsidRPr="00F14F1E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- 58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20C7B" w:rsidRDefault="00620C7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20C7B" w:rsidRDefault="00620C7B" w:rsidP="00620C7B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620C7B" w:rsidRDefault="00A26821" w:rsidP="00A26821">
            <w:pPr>
              <w:jc w:val="left"/>
            </w:pPr>
            <w:r>
              <w:rPr>
                <w:b/>
                <w:sz w:val="20"/>
                <w:szCs w:val="20"/>
              </w:rPr>
              <w:t>18 ч</w:t>
            </w:r>
            <w:r w:rsidR="00620C7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20C7B" w:rsidRDefault="00620C7B">
            <w:r w:rsidRPr="00F14F1E">
              <w:rPr>
                <w:b/>
                <w:sz w:val="20"/>
                <w:szCs w:val="20"/>
              </w:rPr>
              <w:t>2 семестр</w:t>
            </w:r>
            <w:r w:rsidR="00A26821">
              <w:rPr>
                <w:b/>
                <w:sz w:val="20"/>
                <w:szCs w:val="20"/>
              </w:rPr>
              <w:t xml:space="preserve"> - 18</w:t>
            </w:r>
            <w:r w:rsidR="00B566F8">
              <w:rPr>
                <w:b/>
                <w:sz w:val="20"/>
                <w:szCs w:val="20"/>
              </w:rPr>
              <w:t>1</w:t>
            </w:r>
          </w:p>
        </w:tc>
      </w:tr>
    </w:tbl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r w:rsidRPr="0003632C">
        <w:rPr>
          <w:sz w:val="24"/>
          <w:szCs w:val="24"/>
        </w:rPr>
        <w:t>сформировать</w:t>
      </w:r>
      <w:r w:rsidRPr="0003632C">
        <w:rPr>
          <w:b/>
          <w:sz w:val="24"/>
          <w:szCs w:val="24"/>
        </w:rPr>
        <w:t xml:space="preserve"> </w:t>
      </w:r>
      <w:r w:rsidRPr="0003632C">
        <w:rPr>
          <w:sz w:val="24"/>
          <w:szCs w:val="24"/>
        </w:rPr>
        <w:t xml:space="preserve">у студентов знание о </w:t>
      </w:r>
      <w:proofErr w:type="spellStart"/>
      <w:r w:rsidRPr="0003632C">
        <w:rPr>
          <w:sz w:val="24"/>
          <w:szCs w:val="24"/>
        </w:rPr>
        <w:t>нанонауке</w:t>
      </w:r>
      <w:proofErr w:type="spellEnd"/>
      <w:r w:rsidRPr="0003632C">
        <w:rPr>
          <w:sz w:val="24"/>
          <w:szCs w:val="24"/>
        </w:rPr>
        <w:t xml:space="preserve"> позволяющей обследовать и объяснить особенности свойств вещества в </w:t>
      </w:r>
      <w:proofErr w:type="spellStart"/>
      <w:r w:rsidRPr="0003632C">
        <w:rPr>
          <w:sz w:val="24"/>
          <w:szCs w:val="24"/>
        </w:rPr>
        <w:t>нанометровом</w:t>
      </w:r>
      <w:proofErr w:type="spellEnd"/>
      <w:r w:rsidRPr="0003632C">
        <w:rPr>
          <w:sz w:val="24"/>
          <w:szCs w:val="24"/>
        </w:rPr>
        <w:t xml:space="preserve"> масштабе размеров нано-и </w:t>
      </w:r>
      <w:proofErr w:type="spellStart"/>
      <w:r w:rsidRPr="0003632C">
        <w:rPr>
          <w:sz w:val="24"/>
          <w:szCs w:val="24"/>
        </w:rPr>
        <w:t>мезотехнологии</w:t>
      </w:r>
      <w:proofErr w:type="spellEnd"/>
      <w:r w:rsidRPr="0003632C">
        <w:rPr>
          <w:sz w:val="24"/>
          <w:szCs w:val="24"/>
        </w:rPr>
        <w:t>, позволяющие манипулировать отдельными атомами и молекулами в масштабах 1-100 нанометров и 100-100 нанометров.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Сканирующие зондовые методы исследования и атомного дизайна. Другие методы исследования. 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Способы изготовления </w:t>
      </w:r>
      <w:proofErr w:type="spellStart"/>
      <w:proofErr w:type="gramStart"/>
      <w:r w:rsidRPr="0003632C">
        <w:rPr>
          <w:sz w:val="24"/>
          <w:szCs w:val="24"/>
        </w:rPr>
        <w:t>субмикрокристаллическ</w:t>
      </w:r>
      <w:proofErr w:type="spellEnd"/>
      <w:r w:rsidRPr="0003632C">
        <w:rPr>
          <w:sz w:val="24"/>
          <w:szCs w:val="24"/>
        </w:rPr>
        <w:t xml:space="preserve"> их</w:t>
      </w:r>
      <w:proofErr w:type="gramEnd"/>
      <w:r w:rsidRPr="0003632C">
        <w:rPr>
          <w:sz w:val="24"/>
          <w:szCs w:val="24"/>
        </w:rPr>
        <w:t xml:space="preserve"> и </w:t>
      </w:r>
      <w:proofErr w:type="spellStart"/>
      <w:r w:rsidRPr="0003632C">
        <w:rPr>
          <w:sz w:val="24"/>
          <w:szCs w:val="24"/>
        </w:rPr>
        <w:t>нанопорошков</w:t>
      </w:r>
      <w:proofErr w:type="spellEnd"/>
      <w:r w:rsidRPr="0003632C">
        <w:rPr>
          <w:sz w:val="24"/>
          <w:szCs w:val="24"/>
        </w:rPr>
        <w:t xml:space="preserve">. Методы получения тонких пленок. 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Получение </w:t>
      </w:r>
      <w:proofErr w:type="gramStart"/>
      <w:r w:rsidRPr="0003632C">
        <w:rPr>
          <w:sz w:val="24"/>
          <w:szCs w:val="24"/>
        </w:rPr>
        <w:t>микрокристаллических</w:t>
      </w:r>
      <w:proofErr w:type="gramEnd"/>
      <w:r w:rsidRPr="0003632C">
        <w:rPr>
          <w:sz w:val="24"/>
          <w:szCs w:val="24"/>
        </w:rPr>
        <w:t xml:space="preserve"> и </w:t>
      </w:r>
      <w:proofErr w:type="spellStart"/>
      <w:r w:rsidRPr="0003632C">
        <w:rPr>
          <w:sz w:val="24"/>
          <w:szCs w:val="24"/>
        </w:rPr>
        <w:t>наноматериалов</w:t>
      </w:r>
      <w:proofErr w:type="spellEnd"/>
      <w:r w:rsidRPr="0003632C">
        <w:rPr>
          <w:sz w:val="24"/>
          <w:szCs w:val="24"/>
        </w:rPr>
        <w:t xml:space="preserve"> для электроники. Магнитные свойства, </w:t>
      </w:r>
      <w:proofErr w:type="spellStart"/>
      <w:r w:rsidRPr="0003632C">
        <w:rPr>
          <w:sz w:val="24"/>
          <w:szCs w:val="24"/>
        </w:rPr>
        <w:t>суперпарамагнетизм</w:t>
      </w:r>
      <w:proofErr w:type="spellEnd"/>
      <w:r w:rsidRPr="0003632C">
        <w:rPr>
          <w:sz w:val="24"/>
          <w:szCs w:val="24"/>
        </w:rPr>
        <w:t xml:space="preserve"> </w:t>
      </w:r>
      <w:proofErr w:type="spellStart"/>
      <w:r w:rsidRPr="0003632C">
        <w:rPr>
          <w:sz w:val="24"/>
          <w:szCs w:val="24"/>
        </w:rPr>
        <w:t>нанокристаллических</w:t>
      </w:r>
      <w:proofErr w:type="spellEnd"/>
      <w:r w:rsidRPr="0003632C">
        <w:rPr>
          <w:sz w:val="24"/>
          <w:szCs w:val="24"/>
        </w:rPr>
        <w:t xml:space="preserve"> ферромагнетиков (НФ). </w:t>
      </w:r>
      <w:proofErr w:type="spellStart"/>
      <w:r w:rsidRPr="0003632C">
        <w:rPr>
          <w:sz w:val="24"/>
          <w:szCs w:val="24"/>
        </w:rPr>
        <w:t>Магнитосопротивление</w:t>
      </w:r>
      <w:proofErr w:type="spellEnd"/>
      <w:r w:rsidRPr="0003632C">
        <w:rPr>
          <w:sz w:val="24"/>
          <w:szCs w:val="24"/>
        </w:rPr>
        <w:t>, ГМС и KMC.</w:t>
      </w:r>
    </w:p>
    <w:p w:rsidR="0003632C" w:rsidRDefault="00036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20C7B" w:rsidRPr="005E0451" w:rsidRDefault="00620C7B" w:rsidP="00620C7B">
      <w:pPr>
        <w:pStyle w:val="2"/>
      </w:pPr>
      <w:bookmarkStart w:id="20" w:name="_Toc22240546"/>
      <w:r w:rsidRPr="00620C7B">
        <w:lastRenderedPageBreak/>
        <w:t>Сверхпроводниковые материалы и изделия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620C7B" w:rsidRPr="004542A2" w:rsidRDefault="00620C7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- 3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108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A92ACB"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- 108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A92ACB"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620C7B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20C7B" w:rsidRPr="005E0451" w:rsidRDefault="00620C7B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620C7B" w:rsidRDefault="00620C7B" w:rsidP="00620C7B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20C7B" w:rsidRDefault="00620C7B">
            <w:r w:rsidRPr="00A92ACB"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673F52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73F52" w:rsidRPr="005E0451" w:rsidTr="00620C7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73F52" w:rsidRPr="005E0451" w:rsidRDefault="00673F52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73F52" w:rsidRDefault="00B566F8" w:rsidP="00620C7B">
            <w:r>
              <w:rPr>
                <w:b/>
                <w:sz w:val="20"/>
                <w:szCs w:val="20"/>
              </w:rPr>
              <w:t>42</w:t>
            </w:r>
            <w:r w:rsidR="00673F52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73F52" w:rsidRDefault="00673F52">
            <w:r w:rsidRPr="00A92ACB"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- 42</w:t>
            </w:r>
          </w:p>
        </w:tc>
      </w:tr>
      <w:tr w:rsidR="00673F52" w:rsidRPr="005E0451" w:rsidTr="00620C7B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73F52" w:rsidRPr="005E0451" w:rsidRDefault="00673F52" w:rsidP="00620C7B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73F52" w:rsidRPr="005E0451" w:rsidTr="00620C7B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620C7B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673F52" w:rsidRDefault="00B566F8" w:rsidP="00B566F8">
            <w:pPr>
              <w:jc w:val="left"/>
            </w:pPr>
            <w:r>
              <w:rPr>
                <w:b/>
                <w:sz w:val="20"/>
                <w:szCs w:val="20"/>
              </w:rPr>
              <w:t>18 ч</w:t>
            </w:r>
            <w:r w:rsidR="00673F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73F52" w:rsidRDefault="00673F52">
            <w:r w:rsidRPr="00A92ACB">
              <w:rPr>
                <w:b/>
                <w:sz w:val="20"/>
                <w:szCs w:val="20"/>
              </w:rPr>
              <w:t>3 семестр</w:t>
            </w:r>
            <w:r w:rsidR="00B566F8">
              <w:rPr>
                <w:b/>
                <w:sz w:val="20"/>
                <w:szCs w:val="20"/>
              </w:rPr>
              <w:t xml:space="preserve"> - 18</w:t>
            </w:r>
          </w:p>
        </w:tc>
      </w:tr>
    </w:tbl>
    <w:p w:rsidR="00673F52" w:rsidRPr="0003632C" w:rsidRDefault="00620C7B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r w:rsidR="00673F52" w:rsidRPr="0003632C">
        <w:rPr>
          <w:sz w:val="24"/>
          <w:szCs w:val="24"/>
        </w:rPr>
        <w:t>состоит  в изучении изучение явлений и процессов в сверхпроводящих материалах, использующихся при разработке  сверхпроводящих устройств и кабелей</w:t>
      </w: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  <w:u w:val="single"/>
        </w:rPr>
      </w:pPr>
    </w:p>
    <w:p w:rsidR="00620C7B" w:rsidRPr="0003632C" w:rsidRDefault="00620C7B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</w:t>
      </w:r>
    </w:p>
    <w:p w:rsidR="00673F52" w:rsidRPr="0003632C" w:rsidRDefault="00673F52" w:rsidP="0003632C">
      <w:pPr>
        <w:suppressLineNumbers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>Основные виды и особенности сверхпроводящих кабелей.</w:t>
      </w:r>
    </w:p>
    <w:p w:rsidR="00673F52" w:rsidRPr="0003632C" w:rsidRDefault="00673F52" w:rsidP="0003632C">
      <w:pPr>
        <w:suppressLineNumbers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Низкотемпературная сверхпроводимость. Высокотемпературная сверхпроводимость. Идеальные и жесткие сверхпроводники. Критические магнитные поля, токи и температуры. Расчет потерь энергии в сверхпроводниках. Высокотемпературная сверхпроводимость керамических систем. Перспективы использования высокотемпературной сверхпроводимости </w:t>
      </w:r>
      <w:proofErr w:type="gramStart"/>
      <w:r w:rsidRPr="0003632C">
        <w:rPr>
          <w:sz w:val="24"/>
          <w:szCs w:val="24"/>
        </w:rPr>
        <w:t>при</w:t>
      </w:r>
      <w:proofErr w:type="gramEnd"/>
      <w:r w:rsidRPr="0003632C">
        <w:rPr>
          <w:sz w:val="24"/>
          <w:szCs w:val="24"/>
        </w:rPr>
        <w:t xml:space="preserve"> </w:t>
      </w:r>
      <w:proofErr w:type="gramStart"/>
      <w:r w:rsidRPr="0003632C">
        <w:rPr>
          <w:sz w:val="24"/>
          <w:szCs w:val="24"/>
        </w:rPr>
        <w:t>передачи</w:t>
      </w:r>
      <w:proofErr w:type="gramEnd"/>
      <w:r w:rsidRPr="0003632C">
        <w:rPr>
          <w:sz w:val="24"/>
          <w:szCs w:val="24"/>
        </w:rPr>
        <w:t xml:space="preserve"> энергии. Химические  аспекты влияния материала подложки на сверхпроводниковые свойства тонких керамических ВТСП пленок. </w:t>
      </w:r>
    </w:p>
    <w:p w:rsidR="00673F52" w:rsidRPr="0003632C" w:rsidRDefault="00673F52" w:rsidP="0003632C">
      <w:pPr>
        <w:suppressLineNumbers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Термодинамика и свойства </w:t>
      </w:r>
      <w:proofErr w:type="gramStart"/>
      <w:r w:rsidRPr="0003632C">
        <w:rPr>
          <w:sz w:val="24"/>
          <w:szCs w:val="24"/>
        </w:rPr>
        <w:t>криогенных</w:t>
      </w:r>
      <w:proofErr w:type="gramEnd"/>
      <w:r w:rsidRPr="0003632C">
        <w:rPr>
          <w:sz w:val="24"/>
          <w:szCs w:val="24"/>
        </w:rPr>
        <w:t xml:space="preserve"> </w:t>
      </w:r>
      <w:proofErr w:type="spellStart"/>
      <w:r w:rsidRPr="0003632C">
        <w:rPr>
          <w:sz w:val="24"/>
          <w:szCs w:val="24"/>
        </w:rPr>
        <w:t>хладоносителей</w:t>
      </w:r>
      <w:proofErr w:type="spellEnd"/>
      <w:r w:rsidRPr="0003632C">
        <w:rPr>
          <w:sz w:val="24"/>
          <w:szCs w:val="24"/>
        </w:rPr>
        <w:t xml:space="preserve">. </w:t>
      </w:r>
      <w:proofErr w:type="spellStart"/>
      <w:r w:rsidRPr="0003632C">
        <w:rPr>
          <w:sz w:val="24"/>
          <w:szCs w:val="24"/>
        </w:rPr>
        <w:t>Тепломассообмен</w:t>
      </w:r>
      <w:proofErr w:type="spellEnd"/>
      <w:r w:rsidRPr="0003632C">
        <w:rPr>
          <w:sz w:val="24"/>
          <w:szCs w:val="24"/>
        </w:rPr>
        <w:t xml:space="preserve"> при низких температурах. Теплофизические свойства   высокотемпературных сверхпроводников. Влияние электрического сопротивления контакта между сверхпроводником и стабилизирующим  проводником. </w:t>
      </w:r>
    </w:p>
    <w:p w:rsidR="00673F52" w:rsidRPr="0003632C" w:rsidRDefault="00673F52" w:rsidP="0003632C">
      <w:pPr>
        <w:suppressLineNumbers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Методы нанесения слоев сверхпроводниковых материалов на стабилизирующий металл. Нанесение оксидных, неорганических и органических изолирующих покрытий на сверхпроводниковые элементы.    </w:t>
      </w:r>
    </w:p>
    <w:p w:rsidR="00673F52" w:rsidRPr="0003632C" w:rsidRDefault="00673F52" w:rsidP="0003632C">
      <w:pPr>
        <w:suppressLineNumbers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Магнитное поле и потери энергии при переменном токе в жилах силовых кабелей, изготовленных из лент металла с нанесенным на них слоем сверхпроводящего материала. Расчет эффективности передачи энергии по сверхпроводящему и по </w:t>
      </w:r>
      <w:proofErr w:type="spellStart"/>
      <w:r w:rsidRPr="0003632C">
        <w:rPr>
          <w:sz w:val="24"/>
          <w:szCs w:val="24"/>
        </w:rPr>
        <w:t>криопроводящему</w:t>
      </w:r>
      <w:proofErr w:type="spellEnd"/>
      <w:r w:rsidRPr="0003632C">
        <w:rPr>
          <w:sz w:val="24"/>
          <w:szCs w:val="24"/>
        </w:rPr>
        <w:t xml:space="preserve"> кабелю. Внешнее изолирование комбинированных сверхпроводящих проводов. Измерение критической температуры и тока в сверхпроводящих кабелях. </w:t>
      </w:r>
    </w:p>
    <w:p w:rsidR="0003632C" w:rsidRDefault="00036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673F52" w:rsidRPr="005E0451" w:rsidRDefault="00673F52" w:rsidP="00673F52">
      <w:pPr>
        <w:pStyle w:val="2"/>
      </w:pPr>
      <w:bookmarkStart w:id="21" w:name="_Toc22240547"/>
      <w:r w:rsidRPr="00673F52">
        <w:lastRenderedPageBreak/>
        <w:t>Моделирование в электроизоляционной и кабельной технике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673F52" w:rsidRPr="004542A2" w:rsidRDefault="00673F52" w:rsidP="004A10B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673F52" w:rsidRPr="005E0451" w:rsidRDefault="00DD6C95" w:rsidP="004A10B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566F8">
              <w:rPr>
                <w:b/>
                <w:sz w:val="20"/>
                <w:szCs w:val="20"/>
              </w:rPr>
              <w:t xml:space="preserve"> </w:t>
            </w:r>
            <w:r w:rsidR="00673F52">
              <w:rPr>
                <w:b/>
                <w:sz w:val="20"/>
                <w:szCs w:val="20"/>
              </w:rPr>
              <w:t xml:space="preserve"> семестр</w:t>
            </w:r>
            <w:r w:rsidR="00B566F8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673F52" w:rsidRDefault="00673F52" w:rsidP="004A10B9">
            <w:r>
              <w:rPr>
                <w:b/>
                <w:sz w:val="20"/>
                <w:szCs w:val="20"/>
              </w:rPr>
              <w:t>144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73F52" w:rsidRDefault="00DD6C95">
            <w:r>
              <w:rPr>
                <w:b/>
                <w:sz w:val="20"/>
                <w:szCs w:val="20"/>
              </w:rPr>
              <w:t>2</w:t>
            </w:r>
            <w:r w:rsidR="00B566F8">
              <w:rPr>
                <w:b/>
                <w:sz w:val="20"/>
                <w:szCs w:val="20"/>
              </w:rPr>
              <w:t xml:space="preserve"> </w:t>
            </w:r>
            <w:r w:rsidR="00673F52" w:rsidRPr="00E572B0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- 144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673F52" w:rsidRDefault="00673F52" w:rsidP="004A10B9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73F52" w:rsidRDefault="00DD6C95">
            <w:r>
              <w:rPr>
                <w:b/>
                <w:sz w:val="20"/>
                <w:szCs w:val="20"/>
              </w:rPr>
              <w:t>2</w:t>
            </w:r>
            <w:r w:rsidR="00B566F8">
              <w:rPr>
                <w:b/>
                <w:sz w:val="20"/>
                <w:szCs w:val="20"/>
              </w:rPr>
              <w:t xml:space="preserve"> </w:t>
            </w:r>
            <w:r w:rsidR="00673F52" w:rsidRPr="00E572B0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673F52" w:rsidRDefault="00673F52" w:rsidP="004A10B9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673F52" w:rsidRDefault="00DD6C95">
            <w:r>
              <w:rPr>
                <w:b/>
                <w:sz w:val="20"/>
                <w:szCs w:val="20"/>
              </w:rPr>
              <w:t>2</w:t>
            </w:r>
            <w:r w:rsidR="00B566F8">
              <w:rPr>
                <w:b/>
                <w:sz w:val="20"/>
                <w:szCs w:val="20"/>
              </w:rPr>
              <w:t xml:space="preserve"> </w:t>
            </w:r>
            <w:r w:rsidR="00673F52" w:rsidRPr="00E572B0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73F52" w:rsidRDefault="00DD6C95" w:rsidP="004A10B9">
            <w:r>
              <w:rPr>
                <w:b/>
                <w:sz w:val="20"/>
                <w:szCs w:val="20"/>
              </w:rPr>
              <w:t>6</w:t>
            </w:r>
            <w:r w:rsidR="00673F52">
              <w:rPr>
                <w:b/>
                <w:sz w:val="20"/>
                <w:szCs w:val="20"/>
              </w:rPr>
              <w:t>0</w:t>
            </w:r>
            <w:r w:rsidR="00673F52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73F52" w:rsidRDefault="00DD6C95">
            <w:r>
              <w:rPr>
                <w:b/>
                <w:sz w:val="20"/>
                <w:szCs w:val="20"/>
              </w:rPr>
              <w:t>2</w:t>
            </w:r>
            <w:r w:rsidR="00B566F8">
              <w:rPr>
                <w:b/>
                <w:sz w:val="20"/>
                <w:szCs w:val="20"/>
              </w:rPr>
              <w:t xml:space="preserve"> </w:t>
            </w:r>
            <w:r w:rsidR="00673F52" w:rsidRPr="00E572B0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- 60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673F52" w:rsidRDefault="00673F52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73F52" w:rsidRPr="005E0451" w:rsidTr="00673F52">
        <w:trPr>
          <w:trHeight w:val="340"/>
        </w:trPr>
        <w:tc>
          <w:tcPr>
            <w:tcW w:w="2803" w:type="pct"/>
            <w:vAlign w:val="center"/>
          </w:tcPr>
          <w:p w:rsidR="00673F52" w:rsidRPr="005E0451" w:rsidRDefault="00673F52" w:rsidP="004A10B9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673F52" w:rsidRDefault="00B566F8" w:rsidP="00B566F8">
            <w:pPr>
              <w:jc w:val="left"/>
            </w:pPr>
            <w:r>
              <w:rPr>
                <w:b/>
                <w:sz w:val="20"/>
                <w:szCs w:val="20"/>
              </w:rPr>
              <w:t>36ч</w:t>
            </w:r>
            <w:r w:rsidR="00673F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673F52" w:rsidRDefault="00DD6C95" w:rsidP="00DD6C95">
            <w:r>
              <w:rPr>
                <w:b/>
                <w:sz w:val="20"/>
                <w:szCs w:val="20"/>
              </w:rPr>
              <w:t>2</w:t>
            </w:r>
            <w:r w:rsidR="00673F52" w:rsidRPr="00E572B0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- 36</w:t>
            </w:r>
          </w:p>
        </w:tc>
      </w:tr>
    </w:tbl>
    <w:p w:rsidR="008F5A27" w:rsidRPr="0003632C" w:rsidRDefault="00673F52" w:rsidP="0003632C">
      <w:pPr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r w:rsidR="008F5A27" w:rsidRPr="0003632C">
        <w:rPr>
          <w:sz w:val="24"/>
          <w:szCs w:val="24"/>
        </w:rPr>
        <w:t>изучение методов математического моделирования кабельных и электроизоляционных изделий для последующего использования в их конструировании. Формирование системы знаний о физических процессах, происходящих в  кабельных изделиях в условиях эксплуатации в составе  электроэнергетическом оборудовании.</w:t>
      </w:r>
    </w:p>
    <w:p w:rsidR="00673F52" w:rsidRPr="0003632C" w:rsidRDefault="00673F52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</w:t>
      </w:r>
      <w:r w:rsidR="008F5A27" w:rsidRPr="0003632C">
        <w:rPr>
          <w:sz w:val="24"/>
          <w:szCs w:val="24"/>
          <w:u w:val="single"/>
        </w:rPr>
        <w:t>:</w:t>
      </w:r>
    </w:p>
    <w:p w:rsidR="008F5A27" w:rsidRPr="0003632C" w:rsidRDefault="008F5A27" w:rsidP="0003632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03632C">
        <w:rPr>
          <w:bCs/>
          <w:sz w:val="24"/>
          <w:szCs w:val="24"/>
        </w:rPr>
        <w:t xml:space="preserve">Основные понятия о компьютерном моделировании </w:t>
      </w:r>
      <w:r w:rsidRPr="0003632C">
        <w:rPr>
          <w:sz w:val="24"/>
          <w:szCs w:val="24"/>
        </w:rPr>
        <w:t xml:space="preserve"> в электроизоляционной и кабельной технике (</w:t>
      </w:r>
      <w:proofErr w:type="spellStart"/>
      <w:r w:rsidRPr="0003632C">
        <w:rPr>
          <w:sz w:val="24"/>
          <w:szCs w:val="24"/>
        </w:rPr>
        <w:t>ЭиКТ</w:t>
      </w:r>
      <w:proofErr w:type="spellEnd"/>
      <w:r w:rsidRPr="0003632C">
        <w:rPr>
          <w:sz w:val="24"/>
          <w:szCs w:val="24"/>
        </w:rPr>
        <w:t>).</w:t>
      </w:r>
      <w:r w:rsidRPr="0003632C">
        <w:rPr>
          <w:iCs/>
          <w:sz w:val="24"/>
          <w:szCs w:val="24"/>
        </w:rPr>
        <w:t xml:space="preserve"> Уравнение неразрывности для сохраняемых переменных. </w:t>
      </w:r>
      <w:r w:rsidRPr="0003632C">
        <w:rPr>
          <w:sz w:val="24"/>
          <w:szCs w:val="24"/>
        </w:rPr>
        <w:t xml:space="preserve">Предварительные сведения о процессах теплопередачи.   </w:t>
      </w:r>
      <w:r w:rsidRPr="0003632C">
        <w:rPr>
          <w:iCs/>
          <w:sz w:val="24"/>
          <w:szCs w:val="24"/>
        </w:rPr>
        <w:t>Уравнения сохранения для полной массы и энтальпии</w:t>
      </w:r>
      <w:r w:rsidRPr="0003632C">
        <w:rPr>
          <w:sz w:val="24"/>
          <w:szCs w:val="24"/>
        </w:rPr>
        <w:t>. Дифференциальные уравнения в частных производных</w:t>
      </w:r>
      <w:r w:rsidRPr="0003632C">
        <w:rPr>
          <w:spacing w:val="-13"/>
          <w:sz w:val="24"/>
          <w:szCs w:val="24"/>
        </w:rPr>
        <w:t xml:space="preserve">. Задачи, приводящие  к уравнениям в частных производных второго порядка. </w:t>
      </w:r>
      <w:r w:rsidRPr="0003632C">
        <w:rPr>
          <w:sz w:val="24"/>
          <w:szCs w:val="24"/>
        </w:rPr>
        <w:t>Элементарные математические модели.</w:t>
      </w:r>
      <w:r w:rsidRPr="0003632C">
        <w:rPr>
          <w:bCs/>
          <w:color w:val="000000"/>
          <w:sz w:val="24"/>
          <w:szCs w:val="24"/>
        </w:rPr>
        <w:t xml:space="preserve"> Уравнение теплопроводности</w:t>
      </w:r>
      <w:r w:rsidR="00716A52" w:rsidRPr="0003632C">
        <w:rPr>
          <w:b/>
          <w:sz w:val="24"/>
          <w:szCs w:val="24"/>
        </w:rPr>
        <w:fldChar w:fldCharType="begin"/>
      </w:r>
      <w:r w:rsidRPr="0003632C">
        <w:rPr>
          <w:b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ω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/>
            <w:noProof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noProof/>
            <w:sz w:val="24"/>
            <w:szCs w:val="24"/>
            <w:lang w:val="en-US"/>
          </w:rPr>
          <m:t>a</m:t>
        </m:r>
        <m:r>
          <m:rPr>
            <m:sty m:val="p"/>
          </m:rPr>
          <w:rPr>
            <w:noProof/>
            <w:sz w:val="24"/>
            <w:szCs w:val="24"/>
          </w:rPr>
          <m:t>∙</m:t>
        </m:r>
        <m:f>
          <m:f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noProof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ω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noProof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3632C">
        <w:rPr>
          <w:b/>
          <w:sz w:val="24"/>
          <w:szCs w:val="24"/>
        </w:rPr>
        <w:instrText xml:space="preserve"> </w:instrText>
      </w:r>
      <w:r w:rsidR="00716A52" w:rsidRPr="0003632C">
        <w:rPr>
          <w:b/>
          <w:sz w:val="24"/>
          <w:szCs w:val="24"/>
        </w:rPr>
        <w:fldChar w:fldCharType="end"/>
      </w:r>
      <w:r w:rsidRPr="0003632C">
        <w:rPr>
          <w:b/>
          <w:sz w:val="24"/>
          <w:szCs w:val="24"/>
        </w:rPr>
        <w:t xml:space="preserve">. </w:t>
      </w:r>
      <w:r w:rsidRPr="0003632C">
        <w:rPr>
          <w:color w:val="000000"/>
          <w:sz w:val="24"/>
          <w:szCs w:val="24"/>
        </w:rPr>
        <w:t>Фундаментальное решение:</w:t>
      </w:r>
      <w:r w:rsidRPr="0003632C">
        <w:rPr>
          <w:b/>
          <w:sz w:val="24"/>
          <w:szCs w:val="24"/>
        </w:rPr>
        <w:t xml:space="preserve"> </w:t>
      </w:r>
      <w:r w:rsidR="00716A52" w:rsidRPr="0003632C">
        <w:rPr>
          <w:sz w:val="24"/>
          <w:szCs w:val="24"/>
        </w:rPr>
        <w:fldChar w:fldCharType="begin"/>
      </w:r>
      <w:r w:rsidRPr="0003632C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  <w:lang w:val="en-US"/>
          </w:rPr>
          <m:t>E</m:t>
        </m:r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/>
                <w:noProof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noProof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πat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noProof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noProof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4"/>
                        <w:szCs w:val="24"/>
                      </w:rPr>
                      <m:t xml:space="preserve"> </m:t>
                    </m:r>
                  </m:sup>
                </m:sSup>
              </m:den>
            </m:f>
          </m:e>
        </m:d>
      </m:oMath>
      <w:r w:rsidRPr="0003632C">
        <w:rPr>
          <w:sz w:val="24"/>
          <w:szCs w:val="24"/>
        </w:rPr>
        <w:instrText xml:space="preserve"> </w:instrText>
      </w:r>
      <w:r w:rsidR="00716A52" w:rsidRPr="0003632C">
        <w:rPr>
          <w:sz w:val="24"/>
          <w:szCs w:val="24"/>
        </w:rPr>
        <w:fldChar w:fldCharType="end"/>
      </w:r>
      <w:r w:rsidRPr="0003632C">
        <w:rPr>
          <w:bCs/>
          <w:color w:val="000000"/>
          <w:sz w:val="24"/>
          <w:szCs w:val="24"/>
        </w:rPr>
        <w:t xml:space="preserve">Уравнение теплопроводности  </w:t>
      </w:r>
      <w:r w:rsidRPr="0003632C">
        <w:rPr>
          <w:color w:val="000000"/>
          <w:sz w:val="24"/>
          <w:szCs w:val="24"/>
        </w:rPr>
        <w:t>часто встречается в теории тепл</w:t>
      </w:r>
      <w:proofErr w:type="gramStart"/>
      <w:r w:rsidRPr="0003632C">
        <w:rPr>
          <w:color w:val="000000"/>
          <w:sz w:val="24"/>
          <w:szCs w:val="24"/>
        </w:rPr>
        <w:t>о-</w:t>
      </w:r>
      <w:proofErr w:type="gramEnd"/>
      <w:r w:rsidRPr="0003632C">
        <w:rPr>
          <w:color w:val="000000"/>
          <w:sz w:val="24"/>
          <w:szCs w:val="24"/>
        </w:rPr>
        <w:t xml:space="preserve"> и массопереноса. Сопряженные задачи теплопроводности. Одномерные стационарные процессы теплопроводности. </w:t>
      </w:r>
      <w:r w:rsidRPr="0003632C">
        <w:rPr>
          <w:sz w:val="24"/>
          <w:szCs w:val="24"/>
        </w:rPr>
        <w:t>Распределение температуры в однослойной пластине с внутренними источниками тепла.</w:t>
      </w:r>
      <w:r w:rsidRPr="0003632C">
        <w:rPr>
          <w:i/>
          <w:sz w:val="24"/>
          <w:szCs w:val="24"/>
        </w:rPr>
        <w:t xml:space="preserve"> </w:t>
      </w:r>
      <w:r w:rsidRPr="0003632C">
        <w:rPr>
          <w:sz w:val="24"/>
          <w:szCs w:val="24"/>
        </w:rPr>
        <w:t xml:space="preserve">Граничные условия </w:t>
      </w:r>
      <w:r w:rsidRPr="0003632C">
        <w:rPr>
          <w:sz w:val="24"/>
          <w:szCs w:val="24"/>
          <w:lang w:val="en-US"/>
        </w:rPr>
        <w:t>I</w:t>
      </w:r>
      <w:r w:rsidRPr="0003632C">
        <w:rPr>
          <w:sz w:val="24"/>
          <w:szCs w:val="24"/>
        </w:rPr>
        <w:t xml:space="preserve"> и  </w:t>
      </w:r>
      <w:r w:rsidRPr="0003632C">
        <w:rPr>
          <w:sz w:val="24"/>
          <w:szCs w:val="24"/>
          <w:lang w:val="en-US"/>
        </w:rPr>
        <w:t>II</w:t>
      </w:r>
      <w:r w:rsidRPr="0003632C">
        <w:rPr>
          <w:sz w:val="24"/>
          <w:szCs w:val="24"/>
        </w:rPr>
        <w:t xml:space="preserve"> рода в задачах </w:t>
      </w:r>
      <w:r w:rsidRPr="0003632C">
        <w:rPr>
          <w:bCs/>
          <w:sz w:val="24"/>
          <w:szCs w:val="24"/>
        </w:rPr>
        <w:t xml:space="preserve">компьютерного моделирования </w:t>
      </w:r>
      <w:r w:rsidRPr="0003632C">
        <w:rPr>
          <w:sz w:val="24"/>
          <w:szCs w:val="24"/>
        </w:rPr>
        <w:t xml:space="preserve"> в электроизоляционной и кабельной технике. Особенности граничных условий </w:t>
      </w:r>
      <w:r w:rsidRPr="0003632C">
        <w:rPr>
          <w:sz w:val="24"/>
          <w:szCs w:val="24"/>
          <w:lang w:val="en-US"/>
        </w:rPr>
        <w:t>III</w:t>
      </w:r>
      <w:r w:rsidRPr="0003632C">
        <w:rPr>
          <w:sz w:val="24"/>
          <w:szCs w:val="24"/>
        </w:rPr>
        <w:t xml:space="preserve"> рода в задачах </w:t>
      </w:r>
      <w:r w:rsidRPr="0003632C">
        <w:rPr>
          <w:bCs/>
          <w:sz w:val="24"/>
          <w:szCs w:val="24"/>
        </w:rPr>
        <w:t xml:space="preserve">компьютерного моделирования. </w:t>
      </w:r>
      <w:r w:rsidRPr="0003632C">
        <w:rPr>
          <w:sz w:val="24"/>
          <w:szCs w:val="24"/>
        </w:rPr>
        <w:t>Двумерные  и трехмерные стационарные тепловые задачи. Двумерные  и трехмерные нестационарные задачи тепло -  и массопереноса. Моделирование электрических полей в изоляционных слоях.</w:t>
      </w:r>
    </w:p>
    <w:p w:rsidR="008F5A27" w:rsidRPr="0003632C" w:rsidRDefault="008F5A27" w:rsidP="0003632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Основные положения теплообмена излучением. Распределение температуры  между плоскими стенками, внутри которых находится поглощающая среда. Обмен  теплом за счет теплопроводности и излучения. Вероятностные методы расчета разрушений изделий </w:t>
      </w:r>
      <w:r w:rsidRPr="0003632C">
        <w:rPr>
          <w:bCs/>
          <w:sz w:val="24"/>
          <w:szCs w:val="24"/>
        </w:rPr>
        <w:t xml:space="preserve">в </w:t>
      </w:r>
      <w:proofErr w:type="spellStart"/>
      <w:r w:rsidRPr="0003632C">
        <w:rPr>
          <w:sz w:val="24"/>
          <w:szCs w:val="24"/>
        </w:rPr>
        <w:t>ЭиКТ</w:t>
      </w:r>
      <w:proofErr w:type="spellEnd"/>
      <w:r w:rsidRPr="0003632C">
        <w:rPr>
          <w:sz w:val="24"/>
          <w:szCs w:val="24"/>
        </w:rPr>
        <w:t>.</w:t>
      </w:r>
      <w:r w:rsidRPr="0003632C">
        <w:rPr>
          <w:bCs/>
          <w:sz w:val="24"/>
          <w:szCs w:val="24"/>
        </w:rPr>
        <w:t xml:space="preserve"> Эмпирические модели для изделий в </w:t>
      </w:r>
      <w:proofErr w:type="spellStart"/>
      <w:r w:rsidRPr="0003632C">
        <w:rPr>
          <w:sz w:val="24"/>
          <w:szCs w:val="24"/>
        </w:rPr>
        <w:t>ЭиКТ</w:t>
      </w:r>
      <w:proofErr w:type="spellEnd"/>
      <w:r w:rsidRPr="0003632C">
        <w:rPr>
          <w:sz w:val="24"/>
          <w:szCs w:val="24"/>
        </w:rPr>
        <w:t>.  Обработка результатов   пассивных экспериментов</w:t>
      </w:r>
      <w:r w:rsidRPr="0003632C">
        <w:rPr>
          <w:bCs/>
          <w:sz w:val="24"/>
          <w:szCs w:val="24"/>
        </w:rPr>
        <w:t xml:space="preserve"> и планирование экспериментов.</w:t>
      </w:r>
    </w:p>
    <w:p w:rsidR="0003632C" w:rsidRDefault="00036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8F5A27" w:rsidRPr="005E0451" w:rsidRDefault="008F5A27" w:rsidP="008F5A27">
      <w:pPr>
        <w:pStyle w:val="2"/>
      </w:pPr>
      <w:bookmarkStart w:id="22" w:name="_Toc22240548"/>
      <w:r w:rsidRPr="008F5A27">
        <w:lastRenderedPageBreak/>
        <w:t>Обмоточные и монтажные провода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8F5A27" w:rsidRPr="004542A2" w:rsidRDefault="00DD6C95" w:rsidP="004A10B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F5A27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- 5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8F5A27" w:rsidRDefault="008F5A27" w:rsidP="00DD6C95">
            <w:r>
              <w:rPr>
                <w:b/>
                <w:sz w:val="20"/>
                <w:szCs w:val="20"/>
              </w:rPr>
              <w:t>1</w:t>
            </w:r>
            <w:r w:rsidR="00DD6C95">
              <w:rPr>
                <w:b/>
                <w:sz w:val="20"/>
                <w:szCs w:val="20"/>
              </w:rPr>
              <w:t>80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8F5A27" w:rsidRDefault="008F5A27">
            <w:r w:rsidRPr="003C418F"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- 180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8F5A27" w:rsidRDefault="008F5A27" w:rsidP="004A10B9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8F5A27" w:rsidRDefault="008F5A27">
            <w:r w:rsidRPr="003C418F"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8F5A27" w:rsidRDefault="008F5A27" w:rsidP="004A10B9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8F5A27" w:rsidRDefault="008F5A27">
            <w:r w:rsidRPr="003C418F"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8F5A27" w:rsidRDefault="008F5A27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8F5A27" w:rsidRDefault="008F5A27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8F5A27" w:rsidRDefault="00DD6C95" w:rsidP="004A10B9">
            <w:r>
              <w:rPr>
                <w:b/>
                <w:sz w:val="20"/>
                <w:szCs w:val="20"/>
              </w:rPr>
              <w:t>36</w:t>
            </w:r>
            <w:r w:rsidR="008F5A27"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8F5A27" w:rsidRDefault="008F5A27">
            <w:r w:rsidRPr="003C418F"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- 36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8F5A27" w:rsidRDefault="008F5A27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8F5A27" w:rsidRDefault="008F5A27" w:rsidP="004A10B9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F5A27" w:rsidRPr="005E0451" w:rsidTr="008F5A27">
        <w:trPr>
          <w:trHeight w:val="340"/>
        </w:trPr>
        <w:tc>
          <w:tcPr>
            <w:tcW w:w="2803" w:type="pct"/>
            <w:vAlign w:val="center"/>
          </w:tcPr>
          <w:p w:rsidR="008F5A27" w:rsidRPr="005E0451" w:rsidRDefault="008F5A27" w:rsidP="004A10B9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8F5A27" w:rsidRDefault="008F5A27" w:rsidP="004A10B9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8F5A27" w:rsidRDefault="008F5A27">
            <w:r w:rsidRPr="003C418F">
              <w:rPr>
                <w:b/>
                <w:sz w:val="20"/>
                <w:szCs w:val="20"/>
              </w:rPr>
              <w:t>3 семестр</w:t>
            </w:r>
            <w:r w:rsidR="00DD6C95">
              <w:rPr>
                <w:b/>
                <w:sz w:val="20"/>
                <w:szCs w:val="20"/>
              </w:rPr>
              <w:t xml:space="preserve"> - 36</w:t>
            </w:r>
          </w:p>
        </w:tc>
      </w:tr>
    </w:tbl>
    <w:p w:rsidR="008F5A27" w:rsidRPr="0003632C" w:rsidRDefault="008F5A27" w:rsidP="0003632C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r w:rsidRPr="0003632C">
        <w:rPr>
          <w:sz w:val="24"/>
          <w:szCs w:val="24"/>
        </w:rPr>
        <w:t xml:space="preserve">изучение металлургических процессов производства медной и алюминиевой катанки, медной и алюминиевой проволоки, теоретических основ процессов прокатки и волочения; технологических процессов производства эмалированных проводов и проводов с пленочной и волокнистой изоляцией; химии и физики процессов структурирования высокомолекулярных полимеров, моделирования тепловых процессов в </w:t>
      </w:r>
      <w:proofErr w:type="spellStart"/>
      <w:r w:rsidRPr="0003632C">
        <w:rPr>
          <w:sz w:val="24"/>
          <w:szCs w:val="24"/>
        </w:rPr>
        <w:t>эмальпечах</w:t>
      </w:r>
      <w:proofErr w:type="spellEnd"/>
      <w:r w:rsidRPr="0003632C">
        <w:rPr>
          <w:sz w:val="24"/>
          <w:szCs w:val="24"/>
        </w:rPr>
        <w:t>.</w:t>
      </w:r>
    </w:p>
    <w:p w:rsidR="008F5A27" w:rsidRPr="0003632C" w:rsidRDefault="008F5A27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дисциплины:</w:t>
      </w:r>
    </w:p>
    <w:p w:rsidR="008F5A27" w:rsidRPr="0003632C" w:rsidRDefault="008F5A27" w:rsidP="0003632C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32C">
        <w:rPr>
          <w:rFonts w:ascii="Times New Roman" w:hAnsi="Times New Roman"/>
          <w:sz w:val="24"/>
          <w:szCs w:val="24"/>
        </w:rPr>
        <w:t xml:space="preserve">Назначение и краткая характеристика обмоточных и монтажных проводов. Получение медной и алюминиевой проволоки. Токопроводящие жилы для обмоточных и монтажных проводов. </w:t>
      </w:r>
    </w:p>
    <w:p w:rsidR="008F5A27" w:rsidRPr="0003632C" w:rsidRDefault="008F5A27" w:rsidP="0003632C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32C">
        <w:rPr>
          <w:rFonts w:ascii="Times New Roman" w:hAnsi="Times New Roman"/>
          <w:sz w:val="24"/>
          <w:szCs w:val="24"/>
        </w:rPr>
        <w:t xml:space="preserve">Состав и свойства </w:t>
      </w:r>
      <w:proofErr w:type="spellStart"/>
      <w:r w:rsidRPr="0003632C">
        <w:rPr>
          <w:rFonts w:ascii="Times New Roman" w:hAnsi="Times New Roman"/>
          <w:sz w:val="24"/>
          <w:szCs w:val="24"/>
        </w:rPr>
        <w:t>эмальлаков</w:t>
      </w:r>
      <w:proofErr w:type="spellEnd"/>
      <w:r w:rsidRPr="0003632C">
        <w:rPr>
          <w:rFonts w:ascii="Times New Roman" w:hAnsi="Times New Roman"/>
          <w:sz w:val="24"/>
          <w:szCs w:val="24"/>
        </w:rPr>
        <w:t xml:space="preserve">. Основные сведения о процессе пленкообразования. </w:t>
      </w:r>
    </w:p>
    <w:p w:rsidR="008F5A27" w:rsidRPr="0003632C" w:rsidRDefault="008F5A27" w:rsidP="0003632C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32C">
        <w:rPr>
          <w:rFonts w:ascii="Times New Roman" w:hAnsi="Times New Roman"/>
          <w:sz w:val="24"/>
          <w:szCs w:val="24"/>
        </w:rPr>
        <w:t xml:space="preserve">Расчет оптимальных технологических режимов эмалирования. Методы испытания эмалированных проводов. </w:t>
      </w:r>
    </w:p>
    <w:p w:rsidR="008F5A27" w:rsidRPr="0003632C" w:rsidRDefault="008F5A27" w:rsidP="0003632C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32C">
        <w:rPr>
          <w:rFonts w:ascii="Times New Roman" w:hAnsi="Times New Roman"/>
          <w:sz w:val="24"/>
          <w:szCs w:val="24"/>
        </w:rPr>
        <w:t xml:space="preserve">Характеристики изоляционных материалов для обмоточных проводов с волокнистой и пленочной изоляцией. </w:t>
      </w:r>
    </w:p>
    <w:p w:rsidR="008F5A27" w:rsidRPr="0003632C" w:rsidRDefault="008F5A27" w:rsidP="0003632C">
      <w:pPr>
        <w:pStyle w:val="a8"/>
        <w:tabs>
          <w:tab w:val="num" w:pos="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3632C">
        <w:rPr>
          <w:rFonts w:ascii="Times New Roman" w:hAnsi="Times New Roman"/>
          <w:sz w:val="24"/>
          <w:szCs w:val="24"/>
        </w:rPr>
        <w:t xml:space="preserve">Монтажные провода и кабели. </w:t>
      </w:r>
    </w:p>
    <w:p w:rsidR="0003632C" w:rsidRDefault="00036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8F5A27" w:rsidRPr="005E0451" w:rsidRDefault="008F5A27" w:rsidP="008F5A27">
      <w:pPr>
        <w:pStyle w:val="2"/>
      </w:pPr>
      <w:bookmarkStart w:id="23" w:name="_Toc22240549"/>
      <w:r w:rsidRPr="008F5A27">
        <w:lastRenderedPageBreak/>
        <w:t>Системы контроля и диагностики электроизоляционных и кабельных изделий</w:t>
      </w:r>
      <w:bookmarkEnd w:id="23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1997"/>
        <w:gridCol w:w="2269"/>
      </w:tblGrid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8" w:type="pct"/>
            <w:vAlign w:val="center"/>
          </w:tcPr>
          <w:p w:rsidR="00DD6C95" w:rsidRPr="004542A2" w:rsidRDefault="00DD6C95" w:rsidP="00AB327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DD6C95" w:rsidRPr="005E0451" w:rsidRDefault="00DD6C95" w:rsidP="00AB327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 - 5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8" w:type="pct"/>
          </w:tcPr>
          <w:p w:rsidR="00DD6C95" w:rsidRDefault="00DD6C95" w:rsidP="00AB3270">
            <w:r>
              <w:rPr>
                <w:b/>
                <w:sz w:val="20"/>
                <w:szCs w:val="20"/>
              </w:rPr>
              <w:t>180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DD6C95" w:rsidRDefault="00DD6C95" w:rsidP="00AB3270">
            <w:r w:rsidRPr="003C418F">
              <w:rPr>
                <w:b/>
                <w:sz w:val="20"/>
                <w:szCs w:val="20"/>
              </w:rPr>
              <w:t>3 семестр</w:t>
            </w:r>
            <w:r>
              <w:rPr>
                <w:b/>
                <w:sz w:val="20"/>
                <w:szCs w:val="20"/>
              </w:rPr>
              <w:t xml:space="preserve"> - 180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8" w:type="pct"/>
          </w:tcPr>
          <w:p w:rsidR="00DD6C95" w:rsidRDefault="00DD6C95" w:rsidP="00AB3270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DD6C95" w:rsidRDefault="00DD6C95" w:rsidP="00AB3270">
            <w:r w:rsidRPr="003C418F">
              <w:rPr>
                <w:b/>
                <w:sz w:val="20"/>
                <w:szCs w:val="20"/>
              </w:rPr>
              <w:t>3 семестр</w:t>
            </w:r>
            <w:r>
              <w:rPr>
                <w:b/>
                <w:sz w:val="20"/>
                <w:szCs w:val="20"/>
              </w:rPr>
              <w:t xml:space="preserve"> - 32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8" w:type="pct"/>
          </w:tcPr>
          <w:p w:rsidR="00DD6C95" w:rsidRDefault="00DD6C95" w:rsidP="00AB3270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DD6C95" w:rsidRDefault="00DD6C95" w:rsidP="00AB3270">
            <w:r w:rsidRPr="003C418F">
              <w:rPr>
                <w:b/>
                <w:sz w:val="20"/>
                <w:szCs w:val="20"/>
              </w:rPr>
              <w:t>3 семестр</w:t>
            </w:r>
            <w:r>
              <w:rPr>
                <w:b/>
                <w:sz w:val="20"/>
                <w:szCs w:val="20"/>
              </w:rPr>
              <w:t xml:space="preserve"> - 16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8" w:type="pct"/>
          </w:tcPr>
          <w:p w:rsidR="00DD6C95" w:rsidRDefault="00DD6C95" w:rsidP="00AB327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DD6C95" w:rsidRDefault="00DD6C95" w:rsidP="00AB327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DD6C95" w:rsidRDefault="00DD6C95" w:rsidP="00AB3270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DD6C95" w:rsidRDefault="00DD6C95" w:rsidP="00AB3270">
            <w:r w:rsidRPr="003C418F">
              <w:rPr>
                <w:b/>
                <w:sz w:val="20"/>
                <w:szCs w:val="20"/>
              </w:rPr>
              <w:t>3 семестр</w:t>
            </w:r>
            <w:r>
              <w:rPr>
                <w:b/>
                <w:sz w:val="20"/>
                <w:szCs w:val="20"/>
              </w:rPr>
              <w:t xml:space="preserve"> - 36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tcBorders>
              <w:bottom w:val="single" w:sz="4" w:space="0" w:color="auto"/>
            </w:tcBorders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DD6C95" w:rsidRDefault="00DD6C95" w:rsidP="00AB327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:rsidR="00DD6C95" w:rsidRDefault="00DD6C95" w:rsidP="00AB327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D6C95" w:rsidRPr="005E0451" w:rsidTr="00DD6C95">
        <w:trPr>
          <w:trHeight w:val="340"/>
        </w:trPr>
        <w:tc>
          <w:tcPr>
            <w:tcW w:w="2804" w:type="pct"/>
            <w:vAlign w:val="center"/>
          </w:tcPr>
          <w:p w:rsidR="00DD6C95" w:rsidRPr="005E0451" w:rsidRDefault="00DD6C95" w:rsidP="004A10B9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Экзамены</w:t>
            </w:r>
            <w:r>
              <w:rPr>
                <w:b/>
                <w:sz w:val="20"/>
                <w:szCs w:val="20"/>
              </w:rPr>
              <w:t>/зачеты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</w:tcPr>
          <w:p w:rsidR="00DD6C95" w:rsidRDefault="00DD6C95" w:rsidP="00AB3270">
            <w:r>
              <w:rPr>
                <w:b/>
                <w:sz w:val="20"/>
                <w:szCs w:val="20"/>
              </w:rPr>
              <w:t>36</w:t>
            </w:r>
            <w:r w:rsidRPr="00D51B9F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</w:tcPr>
          <w:p w:rsidR="00DD6C95" w:rsidRDefault="00DD6C95" w:rsidP="00AB3270">
            <w:r w:rsidRPr="003C418F">
              <w:rPr>
                <w:b/>
                <w:sz w:val="20"/>
                <w:szCs w:val="20"/>
              </w:rPr>
              <w:t>3 семестр</w:t>
            </w:r>
            <w:r>
              <w:rPr>
                <w:b/>
                <w:sz w:val="20"/>
                <w:szCs w:val="20"/>
              </w:rPr>
              <w:t xml:space="preserve"> - 36</w:t>
            </w:r>
          </w:p>
        </w:tc>
      </w:tr>
    </w:tbl>
    <w:p w:rsidR="008F5A27" w:rsidRPr="0003632C" w:rsidRDefault="008F5A27" w:rsidP="0003632C">
      <w:pPr>
        <w:tabs>
          <w:tab w:val="left" w:pos="0"/>
          <w:tab w:val="right" w:leader="underscore" w:pos="9639"/>
        </w:tabs>
        <w:spacing w:line="240" w:lineRule="auto"/>
        <w:ind w:firstLine="709"/>
        <w:rPr>
          <w:b/>
          <w:bCs/>
          <w:sz w:val="24"/>
          <w:szCs w:val="24"/>
        </w:rPr>
      </w:pPr>
      <w:r w:rsidRPr="0003632C">
        <w:rPr>
          <w:sz w:val="24"/>
          <w:szCs w:val="24"/>
          <w:u w:val="single"/>
        </w:rPr>
        <w:t xml:space="preserve">Цель дисциплины: </w:t>
      </w:r>
      <w:proofErr w:type="spellStart"/>
      <w:r w:rsidRPr="0003632C">
        <w:rPr>
          <w:sz w:val="24"/>
          <w:szCs w:val="24"/>
        </w:rPr>
        <w:t>фо</w:t>
      </w:r>
      <w:proofErr w:type="gramStart"/>
      <w:r w:rsidRPr="0003632C">
        <w:rPr>
          <w:sz w:val="24"/>
          <w:szCs w:val="24"/>
        </w:rPr>
        <w:t>p</w:t>
      </w:r>
      <w:proofErr w:type="gramEnd"/>
      <w:r w:rsidRPr="0003632C">
        <w:rPr>
          <w:sz w:val="24"/>
          <w:szCs w:val="24"/>
        </w:rPr>
        <w:t>миpование</w:t>
      </w:r>
      <w:proofErr w:type="spellEnd"/>
      <w:r w:rsidRPr="0003632C">
        <w:rPr>
          <w:sz w:val="24"/>
          <w:szCs w:val="24"/>
        </w:rPr>
        <w:t xml:space="preserve"> знаний о </w:t>
      </w:r>
      <w:proofErr w:type="spellStart"/>
      <w:r w:rsidRPr="0003632C">
        <w:rPr>
          <w:sz w:val="24"/>
          <w:szCs w:val="24"/>
        </w:rPr>
        <w:t>пpинципах</w:t>
      </w:r>
      <w:proofErr w:type="spellEnd"/>
      <w:r w:rsidRPr="0003632C">
        <w:rPr>
          <w:sz w:val="24"/>
          <w:szCs w:val="24"/>
        </w:rPr>
        <w:t xml:space="preserve"> и особенностях организации экспериментов и испытаний электроизоляционных материалов и изделий, стандартизации в этой области, а также освоение методов диагностики и измерения параметров и свойств электроизоляционных и проводниковых материалов, а также характеристик изоляционных и кабельных изделий. </w:t>
      </w:r>
    </w:p>
    <w:p w:rsidR="008F5A27" w:rsidRPr="0003632C" w:rsidRDefault="008F5A27" w:rsidP="0003632C">
      <w:pPr>
        <w:spacing w:line="240" w:lineRule="auto"/>
        <w:ind w:firstLine="709"/>
        <w:rPr>
          <w:sz w:val="24"/>
          <w:szCs w:val="24"/>
          <w:u w:val="single"/>
        </w:rPr>
      </w:pPr>
      <w:r w:rsidRPr="0003632C">
        <w:rPr>
          <w:sz w:val="24"/>
          <w:szCs w:val="24"/>
          <w:u w:val="single"/>
        </w:rPr>
        <w:t>Основные разделы дисциплины:</w:t>
      </w:r>
    </w:p>
    <w:p w:rsidR="008F5A27" w:rsidRPr="0003632C" w:rsidRDefault="008F5A27" w:rsidP="0003632C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Классификация и назначение измерений, испытаний и диагностики электроизоляционных и кабельных изделий. Виды испытаний. Контролируемые параметры материалов и изделий. Классификация испытаний, первичные методы оценки.  </w:t>
      </w:r>
    </w:p>
    <w:p w:rsidR="008F5A27" w:rsidRPr="0003632C" w:rsidRDefault="008F5A27" w:rsidP="0003632C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Электрические сопротивления изоляционных и токоведущих частей конструкций.  Прямые и косвенные методы измерений. Гальванометры, </w:t>
      </w:r>
      <w:proofErr w:type="spellStart"/>
      <w:r w:rsidRPr="0003632C">
        <w:rPr>
          <w:sz w:val="24"/>
          <w:szCs w:val="24"/>
        </w:rPr>
        <w:t>тераомметры</w:t>
      </w:r>
      <w:proofErr w:type="spellEnd"/>
      <w:r w:rsidRPr="0003632C">
        <w:rPr>
          <w:sz w:val="24"/>
          <w:szCs w:val="24"/>
        </w:rPr>
        <w:t xml:space="preserve">, мосты, электрометры. Особенности измерения сопротивлений электроизоляционных жидкостей. Контроль емкости и диэлектрических потерь при производстве и эксплуатации электроизоляционных и кабельных изделий. Испытания на низких, средних и высоких частотах. Определение пробивных напряжений и электрической прочности на постоянном и переменном напряжениях. Испытания на импульсах напряжения. Испытательные устройства и установки. Частичные разряды в изоляции кабелей, конденсаторов и других конструкций.  Способы измерения характеристик частичных разрядов. Определение </w:t>
      </w:r>
      <w:proofErr w:type="spellStart"/>
      <w:r w:rsidRPr="0003632C">
        <w:rPr>
          <w:sz w:val="24"/>
          <w:szCs w:val="24"/>
        </w:rPr>
        <w:t>дуг</w:t>
      </w:r>
      <w:proofErr w:type="gramStart"/>
      <w:r w:rsidRPr="0003632C">
        <w:rPr>
          <w:sz w:val="24"/>
          <w:szCs w:val="24"/>
        </w:rPr>
        <w:t>о</w:t>
      </w:r>
      <w:proofErr w:type="spellEnd"/>
      <w:r w:rsidRPr="0003632C">
        <w:rPr>
          <w:sz w:val="24"/>
          <w:szCs w:val="24"/>
        </w:rPr>
        <w:t>-</w:t>
      </w:r>
      <w:proofErr w:type="gramEnd"/>
      <w:r w:rsidRPr="0003632C">
        <w:rPr>
          <w:sz w:val="24"/>
          <w:szCs w:val="24"/>
        </w:rPr>
        <w:t xml:space="preserve">, </w:t>
      </w:r>
      <w:proofErr w:type="spellStart"/>
      <w:r w:rsidRPr="0003632C">
        <w:rPr>
          <w:sz w:val="24"/>
          <w:szCs w:val="24"/>
        </w:rPr>
        <w:t>искро</w:t>
      </w:r>
      <w:proofErr w:type="spellEnd"/>
      <w:r w:rsidRPr="0003632C">
        <w:rPr>
          <w:sz w:val="24"/>
          <w:szCs w:val="24"/>
        </w:rPr>
        <w:t xml:space="preserve">- и </w:t>
      </w:r>
      <w:proofErr w:type="spellStart"/>
      <w:r w:rsidRPr="0003632C">
        <w:rPr>
          <w:sz w:val="24"/>
          <w:szCs w:val="24"/>
        </w:rPr>
        <w:t>трекингостойкости</w:t>
      </w:r>
      <w:proofErr w:type="spellEnd"/>
      <w:r w:rsidRPr="0003632C">
        <w:rPr>
          <w:sz w:val="24"/>
          <w:szCs w:val="24"/>
        </w:rPr>
        <w:t xml:space="preserve">. Механические испытания материалов. Влияние внешних условий на механические характеристики. </w:t>
      </w:r>
    </w:p>
    <w:p w:rsidR="008F5A27" w:rsidRPr="0003632C" w:rsidRDefault="008F5A27" w:rsidP="0003632C">
      <w:pPr>
        <w:tabs>
          <w:tab w:val="left" w:pos="0"/>
          <w:tab w:val="right" w:leader="underscore" w:pos="9639"/>
        </w:tabs>
        <w:spacing w:line="240" w:lineRule="auto"/>
        <w:ind w:firstLine="709"/>
        <w:rPr>
          <w:sz w:val="24"/>
          <w:szCs w:val="24"/>
        </w:rPr>
      </w:pPr>
      <w:r w:rsidRPr="0003632C">
        <w:rPr>
          <w:sz w:val="24"/>
          <w:szCs w:val="24"/>
        </w:rPr>
        <w:t xml:space="preserve">Термогравиметрический анализ. ДТА, </w:t>
      </w:r>
      <w:proofErr w:type="spellStart"/>
      <w:r w:rsidRPr="0003632C">
        <w:rPr>
          <w:sz w:val="24"/>
          <w:szCs w:val="24"/>
        </w:rPr>
        <w:t>дериватограф</w:t>
      </w:r>
      <w:proofErr w:type="spellEnd"/>
      <w:r w:rsidRPr="0003632C">
        <w:rPr>
          <w:sz w:val="24"/>
          <w:szCs w:val="24"/>
        </w:rPr>
        <w:t xml:space="preserve">, методы оценки результатов. Влагостойкость. Испытания в агрессивных средах. Определение влияния воды и влаги на работоспособность электроизоляционных и кабельных изделий. </w:t>
      </w:r>
      <w:proofErr w:type="spellStart"/>
      <w:r w:rsidRPr="0003632C">
        <w:rPr>
          <w:sz w:val="24"/>
          <w:szCs w:val="24"/>
        </w:rPr>
        <w:t>Атмосферостойкость</w:t>
      </w:r>
      <w:proofErr w:type="spellEnd"/>
      <w:r w:rsidRPr="0003632C">
        <w:rPr>
          <w:sz w:val="24"/>
          <w:szCs w:val="24"/>
        </w:rPr>
        <w:t xml:space="preserve"> и ее определение. Испытания при различных климатических воздействиях. Инструментальные методы исследований. Инфракрасная и рентгеновская спектроскопия.  Люминесцентный анализ. Методы масс-спектрометрии.</w:t>
      </w:r>
    </w:p>
    <w:p w:rsidR="008F5A27" w:rsidRPr="00CC79EA" w:rsidRDefault="008F5A27" w:rsidP="008F5A27">
      <w:pPr>
        <w:spacing w:before="120" w:after="120" w:line="360" w:lineRule="auto"/>
        <w:rPr>
          <w:sz w:val="24"/>
          <w:szCs w:val="24"/>
          <w:u w:val="single"/>
        </w:rPr>
      </w:pPr>
    </w:p>
    <w:sectPr w:rsidR="008F5A27" w:rsidRPr="00CC79EA" w:rsidSect="00D513D5">
      <w:footerReference w:type="default" r:id="rId9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BA" w:rsidRDefault="00AC7FBA" w:rsidP="00ED06FD">
      <w:pPr>
        <w:spacing w:line="240" w:lineRule="auto"/>
      </w:pPr>
      <w:r>
        <w:separator/>
      </w:r>
    </w:p>
  </w:endnote>
  <w:endnote w:type="continuationSeparator" w:id="0">
    <w:p w:rsidR="00AC7FBA" w:rsidRDefault="00AC7FBA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72"/>
      <w:docPartObj>
        <w:docPartGallery w:val="Page Numbers (Bottom of Page)"/>
        <w:docPartUnique/>
      </w:docPartObj>
    </w:sdtPr>
    <w:sdtEndPr/>
    <w:sdtContent>
      <w:p w:rsidR="00B566F8" w:rsidRDefault="009973B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0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BA" w:rsidRDefault="00AC7FBA" w:rsidP="00ED06FD">
      <w:pPr>
        <w:spacing w:line="240" w:lineRule="auto"/>
      </w:pPr>
      <w:r>
        <w:separator/>
      </w:r>
    </w:p>
  </w:footnote>
  <w:footnote w:type="continuationSeparator" w:id="0">
    <w:p w:rsidR="00AC7FBA" w:rsidRDefault="00AC7FBA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632C"/>
    <w:rsid w:val="00036A87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50666"/>
    <w:rsid w:val="0016085C"/>
    <w:rsid w:val="00174220"/>
    <w:rsid w:val="00176942"/>
    <w:rsid w:val="0017794B"/>
    <w:rsid w:val="00182D70"/>
    <w:rsid w:val="00196246"/>
    <w:rsid w:val="001A190C"/>
    <w:rsid w:val="001A5EDE"/>
    <w:rsid w:val="001B482E"/>
    <w:rsid w:val="001B4892"/>
    <w:rsid w:val="001B4C4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5738A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06BFA"/>
    <w:rsid w:val="0031114F"/>
    <w:rsid w:val="00316E65"/>
    <w:rsid w:val="0032016A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21078"/>
    <w:rsid w:val="00423040"/>
    <w:rsid w:val="00435B1C"/>
    <w:rsid w:val="00453300"/>
    <w:rsid w:val="004542A2"/>
    <w:rsid w:val="00461941"/>
    <w:rsid w:val="00471D23"/>
    <w:rsid w:val="00473894"/>
    <w:rsid w:val="00475AF2"/>
    <w:rsid w:val="00485F67"/>
    <w:rsid w:val="00495312"/>
    <w:rsid w:val="004A0D82"/>
    <w:rsid w:val="004A1071"/>
    <w:rsid w:val="004A10B9"/>
    <w:rsid w:val="004A7798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212B3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4F30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365E"/>
    <w:rsid w:val="005F2726"/>
    <w:rsid w:val="00600F15"/>
    <w:rsid w:val="0060562F"/>
    <w:rsid w:val="00620C7B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73F52"/>
    <w:rsid w:val="00674BB6"/>
    <w:rsid w:val="006816C7"/>
    <w:rsid w:val="006822B6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16A52"/>
    <w:rsid w:val="00722469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C7D3A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6B88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18F3"/>
    <w:rsid w:val="00886571"/>
    <w:rsid w:val="00897AF6"/>
    <w:rsid w:val="008A0B26"/>
    <w:rsid w:val="008B299C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5A27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3BD"/>
    <w:rsid w:val="009976A4"/>
    <w:rsid w:val="009B1347"/>
    <w:rsid w:val="009B5363"/>
    <w:rsid w:val="009B752C"/>
    <w:rsid w:val="009C3376"/>
    <w:rsid w:val="009C35DF"/>
    <w:rsid w:val="009C7607"/>
    <w:rsid w:val="009D2416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268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9DB"/>
    <w:rsid w:val="00A70FAA"/>
    <w:rsid w:val="00AA1A8D"/>
    <w:rsid w:val="00AB2C05"/>
    <w:rsid w:val="00AB75CB"/>
    <w:rsid w:val="00AC79BC"/>
    <w:rsid w:val="00AC7FBA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47484"/>
    <w:rsid w:val="00B50F8E"/>
    <w:rsid w:val="00B55D74"/>
    <w:rsid w:val="00B566F8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C5117"/>
    <w:rsid w:val="00CC79EA"/>
    <w:rsid w:val="00CE4B18"/>
    <w:rsid w:val="00CE4F0C"/>
    <w:rsid w:val="00CE5C63"/>
    <w:rsid w:val="00CF2D6B"/>
    <w:rsid w:val="00CF3E46"/>
    <w:rsid w:val="00CF4B96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D6C95"/>
    <w:rsid w:val="00DE097D"/>
    <w:rsid w:val="00DF0463"/>
    <w:rsid w:val="00DF12B4"/>
    <w:rsid w:val="00DF343F"/>
    <w:rsid w:val="00E068AE"/>
    <w:rsid w:val="00E31011"/>
    <w:rsid w:val="00E32AF9"/>
    <w:rsid w:val="00E41532"/>
    <w:rsid w:val="00E41BFA"/>
    <w:rsid w:val="00E42700"/>
    <w:rsid w:val="00E5381B"/>
    <w:rsid w:val="00E7202D"/>
    <w:rsid w:val="00E77145"/>
    <w:rsid w:val="00E905D6"/>
    <w:rsid w:val="00E9073A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2F96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C4128"/>
    <w:rsid w:val="00FD0123"/>
    <w:rsid w:val="00FD212E"/>
    <w:rsid w:val="00FD3B37"/>
    <w:rsid w:val="00FD3C9B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character" w:customStyle="1" w:styleId="FontStyle24">
    <w:name w:val="Font Style24"/>
    <w:uiPriority w:val="99"/>
    <w:rsid w:val="0032016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character" w:customStyle="1" w:styleId="FontStyle24">
    <w:name w:val="Font Style24"/>
    <w:uiPriority w:val="99"/>
    <w:rsid w:val="0032016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дисциплин</type>
    <profileID xmlns="97198d84-39d9-4d05-acbc-8c77ba635354">4002020</profil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57778-83B5-4D50-A8B7-FF25FDA01A23}"/>
</file>

<file path=customXml/itemProps2.xml><?xml version="1.0" encoding="utf-8"?>
<ds:datastoreItem xmlns:ds="http://schemas.openxmlformats.org/officeDocument/2006/customXml" ds:itemID="{73D032C6-D684-4EF9-A2F2-518B075DC001}"/>
</file>

<file path=customXml/itemProps3.xml><?xml version="1.0" encoding="utf-8"?>
<ds:datastoreItem xmlns:ds="http://schemas.openxmlformats.org/officeDocument/2006/customXml" ds:itemID="{B3311E6F-11C9-4CD4-8475-C86F659F7BD7}"/>
</file>

<file path=customXml/itemProps4.xml><?xml version="1.0" encoding="utf-8"?>
<ds:datastoreItem xmlns:ds="http://schemas.openxmlformats.org/officeDocument/2006/customXml" ds:itemID="{7CA9C3FD-7C42-4C1A-BFC2-F114F3216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33091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Пользователь Windows</cp:lastModifiedBy>
  <cp:revision>4</cp:revision>
  <cp:lastPrinted>2017-07-13T09:50:00Z</cp:lastPrinted>
  <dcterms:created xsi:type="dcterms:W3CDTF">2019-10-17T18:26:00Z</dcterms:created>
  <dcterms:modified xsi:type="dcterms:W3CDTF">2019-10-17T18:37:00Z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